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9C" w:rsidRDefault="0058609C" w:rsidP="00A24FC8">
      <w:pPr>
        <w:ind w:left="-426" w:right="-426" w:firstLine="284"/>
        <w:jc w:val="center"/>
        <w:rPr>
          <w:rFonts w:asciiTheme="majorHAnsi" w:hAnsiTheme="majorHAnsi" w:cstheme="minorHAnsi"/>
          <w:b/>
          <w:bCs/>
        </w:rPr>
      </w:pPr>
    </w:p>
    <w:p w:rsidR="001F7F24" w:rsidRPr="00245B51" w:rsidRDefault="001B7D6E" w:rsidP="00A24FC8">
      <w:pPr>
        <w:ind w:left="-426" w:right="-426" w:firstLine="284"/>
        <w:jc w:val="center"/>
        <w:rPr>
          <w:rFonts w:asciiTheme="majorHAnsi" w:hAnsiTheme="majorHAnsi" w:cstheme="minorHAnsi"/>
          <w:b/>
          <w:bCs/>
        </w:rPr>
      </w:pPr>
      <w:r w:rsidRPr="00245B51">
        <w:rPr>
          <w:rFonts w:asciiTheme="majorHAnsi" w:hAnsiTheme="majorHAnsi" w:cstheme="minorHAnsi"/>
          <w:b/>
          <w:bCs/>
        </w:rPr>
        <w:t>Решение</w:t>
      </w:r>
      <w:r w:rsidR="00463E35" w:rsidRPr="00245B51">
        <w:rPr>
          <w:rFonts w:asciiTheme="majorHAnsi" w:hAnsiTheme="majorHAnsi" w:cstheme="minorHAnsi"/>
          <w:b/>
          <w:bCs/>
        </w:rPr>
        <w:t xml:space="preserve">  (бюллетень) </w:t>
      </w:r>
      <w:r w:rsidR="000F2D04" w:rsidRPr="00245B51">
        <w:rPr>
          <w:rFonts w:asciiTheme="majorHAnsi" w:hAnsiTheme="majorHAnsi" w:cstheme="minorHAnsi"/>
          <w:b/>
          <w:bCs/>
        </w:rPr>
        <w:t xml:space="preserve"> </w:t>
      </w:r>
      <w:r w:rsidR="00454C21" w:rsidRPr="00245B51">
        <w:rPr>
          <w:rFonts w:asciiTheme="majorHAnsi" w:hAnsiTheme="majorHAnsi" w:cstheme="minorHAnsi"/>
          <w:b/>
          <w:bCs/>
        </w:rPr>
        <w:t xml:space="preserve">члена Товарищества собственников жилья </w:t>
      </w:r>
    </w:p>
    <w:p w:rsidR="001B7D6E" w:rsidRPr="00245B51" w:rsidRDefault="00454C21" w:rsidP="00A24FC8">
      <w:pPr>
        <w:ind w:left="-426" w:right="-426" w:firstLine="284"/>
        <w:jc w:val="center"/>
        <w:rPr>
          <w:rFonts w:asciiTheme="majorHAnsi" w:hAnsiTheme="majorHAnsi" w:cstheme="minorHAnsi"/>
          <w:b/>
          <w:bCs/>
        </w:rPr>
      </w:pPr>
      <w:r w:rsidRPr="00245B51">
        <w:rPr>
          <w:rFonts w:asciiTheme="majorHAnsi" w:hAnsiTheme="majorHAnsi" w:cstheme="minorHAnsi"/>
          <w:b/>
          <w:bCs/>
        </w:rPr>
        <w:t xml:space="preserve">«БИТЦЕВСКИЙ ПРОЕЗД» </w:t>
      </w:r>
      <w:r w:rsidR="001B7D6E" w:rsidRPr="00245B51">
        <w:rPr>
          <w:rFonts w:asciiTheme="majorHAnsi" w:hAnsiTheme="majorHAnsi" w:cstheme="minorHAnsi"/>
          <w:b/>
          <w:bCs/>
        </w:rPr>
        <w:t>по вопросам повестки дня,</w:t>
      </w:r>
      <w:r w:rsidRPr="00245B51">
        <w:rPr>
          <w:rFonts w:asciiTheme="majorHAnsi" w:hAnsiTheme="majorHAnsi" w:cstheme="minorHAnsi"/>
          <w:b/>
          <w:bCs/>
        </w:rPr>
        <w:t xml:space="preserve"> поставленной на </w:t>
      </w:r>
      <w:proofErr w:type="gramStart"/>
      <w:r w:rsidRPr="00245B51">
        <w:rPr>
          <w:rFonts w:asciiTheme="majorHAnsi" w:hAnsiTheme="majorHAnsi" w:cstheme="minorHAnsi"/>
          <w:b/>
          <w:bCs/>
        </w:rPr>
        <w:t>голосование</w:t>
      </w:r>
      <w:proofErr w:type="gramEnd"/>
      <w:r w:rsidRPr="00245B51">
        <w:rPr>
          <w:rFonts w:asciiTheme="majorHAnsi" w:hAnsiTheme="majorHAnsi" w:cstheme="minorHAnsi"/>
          <w:b/>
          <w:bCs/>
        </w:rPr>
        <w:t xml:space="preserve"> на очередное  собрание членов ТСЖ </w:t>
      </w:r>
      <w:r w:rsidR="005524B5" w:rsidRPr="00245B51">
        <w:rPr>
          <w:rFonts w:asciiTheme="majorHAnsi" w:hAnsiTheme="majorHAnsi" w:cstheme="minorHAnsi"/>
          <w:b/>
          <w:bCs/>
        </w:rPr>
        <w:t>(</w:t>
      </w:r>
      <w:r w:rsidRPr="00245B51">
        <w:rPr>
          <w:rFonts w:asciiTheme="majorHAnsi" w:hAnsiTheme="majorHAnsi" w:cstheme="minorHAnsi"/>
          <w:b/>
          <w:bCs/>
        </w:rPr>
        <w:t xml:space="preserve">в форме </w:t>
      </w:r>
      <w:r w:rsidRPr="00245B51">
        <w:rPr>
          <w:rFonts w:asciiTheme="majorHAnsi" w:hAnsiTheme="majorHAnsi" w:cstheme="minorHAnsi"/>
          <w:b/>
          <w:bCs/>
          <w:u w:val="single"/>
        </w:rPr>
        <w:t>очно-заочного</w:t>
      </w:r>
      <w:r w:rsidRPr="00245B51">
        <w:rPr>
          <w:rFonts w:asciiTheme="majorHAnsi" w:hAnsiTheme="majorHAnsi" w:cstheme="minorHAnsi"/>
          <w:b/>
          <w:bCs/>
        </w:rPr>
        <w:t xml:space="preserve"> голосования</w:t>
      </w:r>
      <w:r w:rsidR="005524B5" w:rsidRPr="00245B51">
        <w:rPr>
          <w:rFonts w:asciiTheme="majorHAnsi" w:hAnsiTheme="majorHAnsi" w:cstheme="minorHAnsi"/>
          <w:b/>
          <w:bCs/>
        </w:rPr>
        <w:t>)</w:t>
      </w:r>
    </w:p>
    <w:p w:rsidR="00516116" w:rsidRPr="00245B51" w:rsidRDefault="00516116" w:rsidP="00A24FC8">
      <w:pPr>
        <w:ind w:left="-426" w:right="-426" w:firstLine="284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:rsidR="00E85480" w:rsidRPr="00245B51" w:rsidRDefault="000F2D04" w:rsidP="00E85480">
      <w:pPr>
        <w:ind w:left="-426" w:right="-426"/>
        <w:rPr>
          <w:rFonts w:asciiTheme="majorHAnsi" w:hAnsiTheme="majorHAnsi" w:cstheme="minorHAnsi"/>
        </w:rPr>
      </w:pPr>
      <w:r w:rsidRPr="00245B51">
        <w:rPr>
          <w:rFonts w:asciiTheme="majorHAnsi" w:hAnsiTheme="majorHAnsi" w:cstheme="minorHAnsi"/>
        </w:rPr>
        <w:t xml:space="preserve">Номер </w:t>
      </w:r>
      <w:r w:rsidR="001B7D6E" w:rsidRPr="00245B51">
        <w:rPr>
          <w:rFonts w:asciiTheme="majorHAnsi" w:hAnsiTheme="majorHAnsi" w:cstheme="minorHAnsi"/>
        </w:rPr>
        <w:t xml:space="preserve"> помещени</w:t>
      </w:r>
      <w:r w:rsidR="00516116" w:rsidRPr="00245B51">
        <w:rPr>
          <w:rFonts w:asciiTheme="majorHAnsi" w:hAnsiTheme="majorHAnsi" w:cstheme="minorHAnsi"/>
        </w:rPr>
        <w:t>я</w:t>
      </w:r>
      <w:r w:rsidR="00047794" w:rsidRPr="00245B51">
        <w:rPr>
          <w:rFonts w:asciiTheme="majorHAnsi" w:hAnsiTheme="majorHAnsi" w:cstheme="minorHAnsi"/>
        </w:rPr>
        <w:t xml:space="preserve"> (квартиры) </w:t>
      </w:r>
      <w:r w:rsidR="00E85480" w:rsidRPr="00245B51">
        <w:rPr>
          <w:rFonts w:asciiTheme="majorHAnsi" w:hAnsiTheme="majorHAnsi" w:cstheme="minorHAnsi"/>
        </w:rPr>
        <w:t>_</w:t>
      </w:r>
      <w:r w:rsidR="001B7D6E" w:rsidRPr="00245B51">
        <w:rPr>
          <w:rFonts w:asciiTheme="majorHAnsi" w:hAnsiTheme="majorHAnsi" w:cstheme="minorHAnsi"/>
        </w:rPr>
        <w:t>____</w:t>
      </w:r>
      <w:r w:rsidR="00047794" w:rsidRPr="00245B51">
        <w:rPr>
          <w:rFonts w:asciiTheme="majorHAnsi" w:hAnsiTheme="majorHAnsi" w:cstheme="minorHAnsi"/>
        </w:rPr>
        <w:t>______</w:t>
      </w:r>
      <w:r w:rsidR="001B7D6E" w:rsidRPr="00245B51">
        <w:rPr>
          <w:rFonts w:asciiTheme="majorHAnsi" w:hAnsiTheme="majorHAnsi" w:cstheme="minorHAnsi"/>
        </w:rPr>
        <w:t>_</w:t>
      </w:r>
      <w:r w:rsidR="00047794" w:rsidRPr="00245B51">
        <w:rPr>
          <w:rFonts w:asciiTheme="majorHAnsi" w:hAnsiTheme="majorHAnsi" w:cstheme="minorHAnsi"/>
        </w:rPr>
        <w:t xml:space="preserve">,        </w:t>
      </w:r>
      <w:r w:rsidR="001B7D6E" w:rsidRPr="00245B51">
        <w:rPr>
          <w:rFonts w:asciiTheme="majorHAnsi" w:hAnsiTheme="majorHAnsi" w:cstheme="minorHAnsi"/>
        </w:rPr>
        <w:t>Вид собственности (муниципальная/</w:t>
      </w:r>
      <w:r w:rsidR="001B7D6E" w:rsidRPr="00245B51">
        <w:rPr>
          <w:rFonts w:asciiTheme="majorHAnsi" w:hAnsiTheme="majorHAnsi" w:cstheme="minorHAnsi"/>
          <w:b/>
        </w:rPr>
        <w:t>частная</w:t>
      </w:r>
      <w:r w:rsidR="001B7D6E" w:rsidRPr="00245B51">
        <w:rPr>
          <w:rFonts w:asciiTheme="majorHAnsi" w:hAnsiTheme="majorHAnsi" w:cstheme="minorHAnsi"/>
        </w:rPr>
        <w:t>)</w:t>
      </w:r>
    </w:p>
    <w:p w:rsidR="001B7D6E" w:rsidRPr="00245B51" w:rsidRDefault="00047794" w:rsidP="00E85480">
      <w:pPr>
        <w:ind w:left="-426" w:right="-426"/>
        <w:rPr>
          <w:rFonts w:asciiTheme="majorHAnsi" w:hAnsiTheme="majorHAnsi" w:cstheme="minorHAnsi"/>
          <w:sz w:val="16"/>
          <w:szCs w:val="16"/>
        </w:rPr>
      </w:pPr>
      <w:r w:rsidRPr="00245B51">
        <w:rPr>
          <w:rFonts w:asciiTheme="majorHAnsi" w:hAnsiTheme="majorHAnsi" w:cstheme="minorHAnsi"/>
        </w:rPr>
        <w:t xml:space="preserve">                                                                                                       </w:t>
      </w:r>
      <w:r w:rsidR="00E85480" w:rsidRPr="00245B51">
        <w:rPr>
          <w:rFonts w:asciiTheme="majorHAnsi" w:hAnsiTheme="majorHAnsi" w:cstheme="minorHAnsi"/>
          <w:sz w:val="16"/>
          <w:szCs w:val="16"/>
        </w:rPr>
        <w:t>нужное подчеркнуть</w:t>
      </w:r>
    </w:p>
    <w:p w:rsidR="00E85480" w:rsidRPr="00245B51" w:rsidRDefault="001B7D6E" w:rsidP="00E85480">
      <w:pPr>
        <w:ind w:left="-426" w:right="-426"/>
        <w:rPr>
          <w:rFonts w:asciiTheme="majorHAnsi" w:hAnsiTheme="majorHAnsi" w:cstheme="minorHAnsi"/>
        </w:rPr>
      </w:pPr>
      <w:r w:rsidRPr="00245B51">
        <w:rPr>
          <w:rFonts w:asciiTheme="majorHAnsi" w:hAnsiTheme="majorHAnsi" w:cstheme="minorHAnsi"/>
        </w:rPr>
        <w:t>Статус помещения (</w:t>
      </w:r>
      <w:r w:rsidRPr="00245B51">
        <w:rPr>
          <w:rFonts w:asciiTheme="majorHAnsi" w:hAnsiTheme="majorHAnsi" w:cstheme="minorHAnsi"/>
          <w:b/>
        </w:rPr>
        <w:t>жилое</w:t>
      </w:r>
      <w:r w:rsidRPr="00245B51">
        <w:rPr>
          <w:rFonts w:asciiTheme="majorHAnsi" w:hAnsiTheme="majorHAnsi" w:cstheme="minorHAnsi"/>
        </w:rPr>
        <w:t>/нежилое)</w:t>
      </w:r>
    </w:p>
    <w:p w:rsidR="001B7D6E" w:rsidRPr="00245B51" w:rsidRDefault="00E85480" w:rsidP="00E85480">
      <w:pPr>
        <w:ind w:left="-426" w:right="-426"/>
        <w:rPr>
          <w:rFonts w:asciiTheme="majorHAnsi" w:hAnsiTheme="majorHAnsi" w:cstheme="minorHAnsi"/>
          <w:sz w:val="16"/>
          <w:szCs w:val="16"/>
        </w:rPr>
      </w:pPr>
      <w:r w:rsidRPr="00245B51">
        <w:rPr>
          <w:rFonts w:asciiTheme="majorHAnsi" w:hAnsiTheme="majorHAnsi" w:cstheme="minorHAnsi"/>
          <w:sz w:val="16"/>
          <w:szCs w:val="16"/>
        </w:rPr>
        <w:t xml:space="preserve">             нужное подчеркнуть</w:t>
      </w:r>
    </w:p>
    <w:p w:rsidR="00047794" w:rsidRPr="00245B51" w:rsidRDefault="001B7D6E" w:rsidP="00E85480">
      <w:pPr>
        <w:ind w:left="-426" w:right="-426"/>
        <w:rPr>
          <w:rFonts w:asciiTheme="majorHAnsi" w:hAnsiTheme="majorHAnsi" w:cstheme="minorHAnsi"/>
        </w:rPr>
      </w:pPr>
      <w:r w:rsidRPr="00245B51">
        <w:rPr>
          <w:rFonts w:asciiTheme="majorHAnsi" w:hAnsiTheme="majorHAnsi" w:cstheme="minorHAnsi"/>
        </w:rPr>
        <w:t xml:space="preserve">Фамилия, имя, отчество собственника (представителя собственника): </w:t>
      </w:r>
    </w:p>
    <w:p w:rsidR="008236BB" w:rsidRPr="00245B51" w:rsidRDefault="008236BB" w:rsidP="00E85480">
      <w:pPr>
        <w:ind w:left="-426" w:right="-426"/>
        <w:rPr>
          <w:rFonts w:asciiTheme="majorHAnsi" w:hAnsiTheme="majorHAnsi" w:cstheme="minorHAnsi"/>
        </w:rPr>
      </w:pPr>
    </w:p>
    <w:p w:rsidR="001B7D6E" w:rsidRPr="00245B51" w:rsidRDefault="001B7D6E" w:rsidP="00E85480">
      <w:pPr>
        <w:ind w:left="-426" w:right="-426"/>
        <w:rPr>
          <w:rFonts w:asciiTheme="majorHAnsi" w:hAnsiTheme="majorHAnsi" w:cstheme="minorHAnsi"/>
        </w:rPr>
      </w:pPr>
      <w:r w:rsidRPr="00245B51">
        <w:rPr>
          <w:rFonts w:asciiTheme="majorHAnsi" w:hAnsiTheme="majorHAnsi" w:cstheme="minorHAnsi"/>
        </w:rPr>
        <w:t>__________________________________________________________________________</w:t>
      </w:r>
      <w:r w:rsidR="00516116" w:rsidRPr="00245B51">
        <w:rPr>
          <w:rFonts w:asciiTheme="majorHAnsi" w:hAnsiTheme="majorHAnsi" w:cstheme="minorHAnsi"/>
        </w:rPr>
        <w:t>____</w:t>
      </w:r>
      <w:r w:rsidR="00994693" w:rsidRPr="00245B51">
        <w:rPr>
          <w:rFonts w:asciiTheme="majorHAnsi" w:hAnsiTheme="majorHAnsi" w:cstheme="minorHAnsi"/>
        </w:rPr>
        <w:t>____________________</w:t>
      </w:r>
    </w:p>
    <w:p w:rsidR="00047794" w:rsidRPr="00245B51" w:rsidRDefault="001B7D6E" w:rsidP="00E85480">
      <w:pPr>
        <w:ind w:left="-426" w:right="-426"/>
        <w:rPr>
          <w:rFonts w:asciiTheme="majorHAnsi" w:hAnsiTheme="majorHAnsi" w:cstheme="minorHAnsi"/>
        </w:rPr>
      </w:pPr>
      <w:r w:rsidRPr="00245B51">
        <w:rPr>
          <w:rFonts w:asciiTheme="majorHAnsi" w:hAnsiTheme="majorHAnsi" w:cstheme="minorHAnsi"/>
        </w:rPr>
        <w:t>Документ, удостоверяющий личность (наименование документа, серия, номер, когда и кем выдан):</w:t>
      </w:r>
    </w:p>
    <w:p w:rsidR="001B7D6E" w:rsidRPr="00245B51" w:rsidRDefault="001B7D6E" w:rsidP="00E85480">
      <w:pPr>
        <w:ind w:left="-426" w:right="-426"/>
        <w:rPr>
          <w:rFonts w:asciiTheme="majorHAnsi" w:hAnsiTheme="majorHAnsi" w:cstheme="minorHAnsi"/>
        </w:rPr>
      </w:pPr>
      <w:r w:rsidRPr="00245B51">
        <w:rPr>
          <w:rFonts w:asciiTheme="majorHAnsi" w:hAnsiTheme="majorHAnsi" w:cstheme="minorHAnsi"/>
        </w:rPr>
        <w:t>_______________________________________________________________</w:t>
      </w:r>
      <w:r w:rsidR="00994693" w:rsidRPr="00245B51">
        <w:rPr>
          <w:rFonts w:asciiTheme="majorHAnsi" w:hAnsiTheme="majorHAnsi" w:cstheme="minorHAnsi"/>
        </w:rPr>
        <w:t>_______</w:t>
      </w:r>
      <w:r w:rsidR="00047794" w:rsidRPr="00245B51">
        <w:rPr>
          <w:rFonts w:asciiTheme="majorHAnsi" w:hAnsiTheme="majorHAnsi" w:cstheme="minorHAnsi"/>
        </w:rPr>
        <w:t>______</w:t>
      </w:r>
      <w:r w:rsidR="00994693" w:rsidRPr="00245B51">
        <w:rPr>
          <w:rFonts w:asciiTheme="majorHAnsi" w:hAnsiTheme="majorHAnsi" w:cstheme="minorHAnsi"/>
        </w:rPr>
        <w:t>______</w:t>
      </w:r>
      <w:r w:rsidR="00047794" w:rsidRPr="00245B51">
        <w:rPr>
          <w:rFonts w:asciiTheme="majorHAnsi" w:hAnsiTheme="majorHAnsi" w:cstheme="minorHAnsi"/>
        </w:rPr>
        <w:t>________________________</w:t>
      </w:r>
    </w:p>
    <w:p w:rsidR="001B7D6E" w:rsidRPr="00245B51" w:rsidRDefault="001B7D6E" w:rsidP="00E85480">
      <w:pPr>
        <w:ind w:left="-426" w:right="-426"/>
        <w:rPr>
          <w:rFonts w:asciiTheme="majorHAnsi" w:hAnsiTheme="majorHAnsi" w:cstheme="minorHAnsi"/>
        </w:rPr>
      </w:pPr>
      <w:r w:rsidRPr="00245B51">
        <w:rPr>
          <w:rFonts w:asciiTheme="majorHAnsi" w:hAnsiTheme="majorHAnsi" w:cstheme="minorHAnsi"/>
        </w:rPr>
        <w:t>Правоустанавливающий документ (Свидетельство о государственной регистрации права собственности или иной документ, подтверждающий право собственности, доверенность на право представлять интересы собственника): _____________________________________________________________________________________</w:t>
      </w:r>
      <w:r w:rsidR="00994693" w:rsidRPr="00245B51">
        <w:rPr>
          <w:rFonts w:asciiTheme="majorHAnsi" w:hAnsiTheme="majorHAnsi" w:cstheme="minorHAnsi"/>
        </w:rPr>
        <w:t>_____________</w:t>
      </w:r>
    </w:p>
    <w:p w:rsidR="001B7D6E" w:rsidRPr="00245B51" w:rsidRDefault="001B7D6E" w:rsidP="00E85480">
      <w:pPr>
        <w:ind w:left="-426" w:right="-426"/>
        <w:rPr>
          <w:rFonts w:asciiTheme="majorHAnsi" w:hAnsiTheme="majorHAnsi" w:cstheme="minorHAnsi"/>
        </w:rPr>
      </w:pPr>
      <w:r w:rsidRPr="00245B51">
        <w:rPr>
          <w:rFonts w:asciiTheme="majorHAnsi" w:hAnsiTheme="majorHAnsi" w:cstheme="minorHAnsi"/>
        </w:rPr>
        <w:t>Общая площадь помещения (помещений), находящихся в собственности: ___________м</w:t>
      </w:r>
      <w:proofErr w:type="gramStart"/>
      <w:r w:rsidRPr="00245B51">
        <w:rPr>
          <w:rFonts w:asciiTheme="majorHAnsi" w:hAnsiTheme="majorHAnsi" w:cstheme="minorHAnsi"/>
          <w:vertAlign w:val="superscript"/>
        </w:rPr>
        <w:t>2</w:t>
      </w:r>
      <w:proofErr w:type="gramEnd"/>
      <w:r w:rsidR="00E85480" w:rsidRPr="00245B51">
        <w:rPr>
          <w:rFonts w:asciiTheme="majorHAnsi" w:hAnsiTheme="majorHAnsi" w:cstheme="minorHAnsi"/>
          <w:vertAlign w:val="superscript"/>
        </w:rPr>
        <w:t xml:space="preserve"> </w:t>
      </w:r>
    </w:p>
    <w:p w:rsidR="001B7D6E" w:rsidRPr="00245B51" w:rsidRDefault="001B7D6E" w:rsidP="00E85480">
      <w:pPr>
        <w:ind w:left="-426" w:right="-426"/>
        <w:rPr>
          <w:rFonts w:asciiTheme="majorHAnsi" w:hAnsiTheme="majorHAnsi" w:cstheme="minorHAnsi"/>
        </w:rPr>
      </w:pPr>
      <w:r w:rsidRPr="00245B51">
        <w:rPr>
          <w:rFonts w:asciiTheme="majorHAnsi" w:hAnsiTheme="majorHAnsi" w:cstheme="minorHAnsi"/>
        </w:rPr>
        <w:t>Размер доли в праве общей собственности на помещение: ___________________________</w:t>
      </w:r>
    </w:p>
    <w:p w:rsidR="001B7D6E" w:rsidRPr="00245B51" w:rsidRDefault="001B7D6E" w:rsidP="00A24FC8">
      <w:pPr>
        <w:ind w:left="-426" w:right="-426" w:firstLine="284"/>
        <w:rPr>
          <w:rFonts w:asciiTheme="majorHAnsi" w:hAnsiTheme="majorHAnsi" w:cstheme="minorHAnsi"/>
        </w:rPr>
      </w:pPr>
    </w:p>
    <w:p w:rsidR="00296A69" w:rsidRPr="00245B51" w:rsidRDefault="00296A69" w:rsidP="00A24FC8">
      <w:pPr>
        <w:ind w:left="-426" w:right="-426" w:firstLine="284"/>
        <w:rPr>
          <w:rFonts w:asciiTheme="majorHAnsi" w:hAnsiTheme="majorHAnsi" w:cstheme="minorHAnsi"/>
          <w:sz w:val="28"/>
          <w:szCs w:val="28"/>
          <w:u w:val="single"/>
        </w:rPr>
      </w:pPr>
      <w:r w:rsidRPr="00245B51">
        <w:rPr>
          <w:rFonts w:asciiTheme="majorHAnsi" w:hAnsiTheme="majorHAnsi" w:cstheme="minorHAnsi"/>
          <w:sz w:val="28"/>
          <w:szCs w:val="28"/>
          <w:u w:val="single"/>
        </w:rPr>
        <w:t>Вопросы повестки дня:</w:t>
      </w:r>
    </w:p>
    <w:p w:rsidR="0014557F" w:rsidRPr="00245B51" w:rsidRDefault="0014557F" w:rsidP="00497C57">
      <w:pPr>
        <w:pStyle w:val="a6"/>
        <w:numPr>
          <w:ilvl w:val="0"/>
          <w:numId w:val="12"/>
        </w:numPr>
        <w:ind w:left="-426" w:right="-284" w:firstLine="0"/>
        <w:jc w:val="both"/>
        <w:rPr>
          <w:rStyle w:val="10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245B51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Утверждение годового отчета  Правления ТСЖ за 2015 год. </w:t>
      </w:r>
    </w:p>
    <w:p w:rsidR="0014557F" w:rsidRPr="00245B51" w:rsidRDefault="0014557F" w:rsidP="00497C57">
      <w:pPr>
        <w:pStyle w:val="a6"/>
        <w:numPr>
          <w:ilvl w:val="0"/>
          <w:numId w:val="12"/>
        </w:numPr>
        <w:ind w:left="-426" w:right="-284" w:firstLine="0"/>
        <w:jc w:val="both"/>
        <w:rPr>
          <w:rStyle w:val="10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245B51">
        <w:rPr>
          <w:rStyle w:val="10"/>
          <w:rFonts w:ascii="Times New Roman" w:hAnsi="Times New Roman" w:cs="Times New Roman"/>
          <w:color w:val="auto"/>
          <w:sz w:val="24"/>
          <w:szCs w:val="24"/>
        </w:rPr>
        <w:t>Утверждение количества членов Правления ТСЖ в количестве 7 человек.</w:t>
      </w:r>
    </w:p>
    <w:p w:rsidR="0014557F" w:rsidRPr="00245B51" w:rsidRDefault="0014557F" w:rsidP="00497C57">
      <w:pPr>
        <w:pStyle w:val="a6"/>
        <w:numPr>
          <w:ilvl w:val="0"/>
          <w:numId w:val="12"/>
        </w:numPr>
        <w:ind w:left="-426" w:right="-284" w:firstLine="0"/>
        <w:jc w:val="both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245B51">
        <w:rPr>
          <w:rStyle w:val="10"/>
          <w:rFonts w:ascii="Times New Roman" w:hAnsi="Times New Roman" w:cs="Times New Roman"/>
          <w:color w:val="auto"/>
          <w:sz w:val="24"/>
          <w:szCs w:val="24"/>
        </w:rPr>
        <w:t>Выбо</w:t>
      </w:r>
      <w:r w:rsidR="000D5CD7" w:rsidRPr="00245B51">
        <w:rPr>
          <w:rStyle w:val="10"/>
          <w:rFonts w:ascii="Times New Roman" w:hAnsi="Times New Roman" w:cs="Times New Roman"/>
          <w:color w:val="auto"/>
          <w:sz w:val="24"/>
          <w:szCs w:val="24"/>
        </w:rPr>
        <w:t>р членов Правления ТСЖ (всего 12</w:t>
      </w:r>
      <w:r w:rsidRPr="00245B51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кандидатур):</w:t>
      </w:r>
      <w:r w:rsidRPr="00245B51">
        <w:rPr>
          <w:rStyle w:val="10"/>
          <w:rFonts w:ascii="Times New Roman" w:hAnsi="Times New Roman" w:cs="Times New Roman"/>
          <w:i/>
          <w:color w:val="auto"/>
          <w:sz w:val="24"/>
          <w:szCs w:val="24"/>
        </w:rPr>
        <w:t xml:space="preserve">  </w:t>
      </w:r>
      <w:r w:rsidRPr="00245B51">
        <w:rPr>
          <w:rFonts w:ascii="Times New Roman" w:hAnsi="Times New Roman" w:cs="Times New Roman"/>
          <w:sz w:val="24"/>
          <w:szCs w:val="24"/>
        </w:rPr>
        <w:t xml:space="preserve">Кузнецов С.А. </w:t>
      </w:r>
      <w:proofErr w:type="gramStart"/>
      <w:r w:rsidRPr="00245B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45B51">
        <w:rPr>
          <w:rFonts w:ascii="Times New Roman" w:hAnsi="Times New Roman" w:cs="Times New Roman"/>
          <w:sz w:val="24"/>
          <w:szCs w:val="24"/>
        </w:rPr>
        <w:t xml:space="preserve">д. 3 кв. 111),  Воевод Е.В. (д.5 кв. 30),  Романченко В.В. (д. 1 кв.57),  Шурупова Г.В. (д. 3 кв. 113), Назарова М.Е. (д. 1 кв. 42),  Дегтярева Татьяна Николаевна (д. 3 кв. 1), </w:t>
      </w:r>
      <w:proofErr w:type="spellStart"/>
      <w:r w:rsidRPr="00245B51">
        <w:rPr>
          <w:rFonts w:ascii="Times New Roman" w:hAnsi="Times New Roman" w:cs="Times New Roman"/>
          <w:sz w:val="24"/>
          <w:szCs w:val="24"/>
        </w:rPr>
        <w:t>Галузина</w:t>
      </w:r>
      <w:proofErr w:type="spellEnd"/>
      <w:r w:rsidRPr="00245B51">
        <w:rPr>
          <w:rFonts w:ascii="Times New Roman" w:hAnsi="Times New Roman" w:cs="Times New Roman"/>
          <w:sz w:val="24"/>
          <w:szCs w:val="24"/>
        </w:rPr>
        <w:t xml:space="preserve"> Галина Владимировна (д. 5 кв.95 ), Федоров Олег Александрович (д. 5 кв. 65), Силантьев Владимир Александрович (д.5 кв. 82), Кудяева Б.А. </w:t>
      </w:r>
      <w:proofErr w:type="gramStart"/>
      <w:r w:rsidRPr="00245B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45B51">
        <w:rPr>
          <w:rFonts w:ascii="Times New Roman" w:hAnsi="Times New Roman" w:cs="Times New Roman"/>
          <w:sz w:val="24"/>
          <w:szCs w:val="24"/>
        </w:rPr>
        <w:t>кв.53 в д.1),</w:t>
      </w:r>
      <w:r w:rsidR="000D5CD7" w:rsidRPr="00245B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5CD7" w:rsidRPr="00245B51">
        <w:rPr>
          <w:rFonts w:ascii="Times New Roman" w:hAnsi="Times New Roman" w:cs="Times New Roman"/>
          <w:sz w:val="24"/>
          <w:szCs w:val="24"/>
        </w:rPr>
        <w:t>Крисанова</w:t>
      </w:r>
      <w:proofErr w:type="spellEnd"/>
      <w:r w:rsidR="000D5CD7" w:rsidRPr="00245B51">
        <w:rPr>
          <w:rFonts w:ascii="Times New Roman" w:hAnsi="Times New Roman" w:cs="Times New Roman"/>
          <w:sz w:val="24"/>
          <w:szCs w:val="24"/>
        </w:rPr>
        <w:t xml:space="preserve"> Т. И. (кв.124 дома 5)</w:t>
      </w:r>
      <w:r w:rsidR="008708EE" w:rsidRPr="00245B51">
        <w:rPr>
          <w:rFonts w:ascii="Times New Roman" w:hAnsi="Times New Roman" w:cs="Times New Roman"/>
          <w:sz w:val="24"/>
          <w:szCs w:val="24"/>
        </w:rPr>
        <w:t>,</w:t>
      </w:r>
      <w:r w:rsidR="000D5CD7" w:rsidRPr="00245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B51">
        <w:rPr>
          <w:rFonts w:ascii="Times New Roman" w:hAnsi="Times New Roman" w:cs="Times New Roman"/>
          <w:sz w:val="24"/>
          <w:szCs w:val="24"/>
        </w:rPr>
        <w:t xml:space="preserve"> Ваулин А.М. (собственник нежилого помещения в д.3)</w:t>
      </w:r>
    </w:p>
    <w:p w:rsidR="0014557F" w:rsidRPr="00245B51" w:rsidRDefault="0014557F" w:rsidP="00497C57">
      <w:pPr>
        <w:pStyle w:val="a6"/>
        <w:numPr>
          <w:ilvl w:val="0"/>
          <w:numId w:val="12"/>
        </w:numPr>
        <w:ind w:left="-426" w:right="-284" w:firstLine="0"/>
        <w:jc w:val="both"/>
        <w:rPr>
          <w:rStyle w:val="10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245B51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Выбор членов Ревизионной комиссии ТСЖ (в количестве 3 человек) - </w:t>
      </w:r>
      <w:r w:rsidRPr="00245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B51">
        <w:rPr>
          <w:rFonts w:ascii="Times New Roman" w:hAnsi="Times New Roman" w:cs="Times New Roman"/>
          <w:sz w:val="24"/>
          <w:szCs w:val="24"/>
        </w:rPr>
        <w:t>Чебуркова Мария Евгеньевна (д. 1 кв. 48), Мельникова Мария Аркадьевна (д.1 кв. 95), Ануров Василий Николаевич (д.3 кв. 22)</w:t>
      </w:r>
      <w:r w:rsidRPr="00245B51">
        <w:rPr>
          <w:rFonts w:ascii="Times New Roman" w:hAnsi="Times New Roman" w:cs="Times New Roman"/>
          <w:i/>
          <w:sz w:val="24"/>
          <w:szCs w:val="24"/>
        </w:rPr>
        <w:t>.</w:t>
      </w:r>
    </w:p>
    <w:p w:rsidR="0014557F" w:rsidRPr="00245B51" w:rsidRDefault="0014557F" w:rsidP="00497C57">
      <w:pPr>
        <w:pStyle w:val="a6"/>
        <w:numPr>
          <w:ilvl w:val="0"/>
          <w:numId w:val="12"/>
        </w:numPr>
        <w:ind w:left="-426" w:right="-284" w:firstLine="0"/>
        <w:jc w:val="both"/>
        <w:rPr>
          <w:rStyle w:val="10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245B51">
        <w:rPr>
          <w:rStyle w:val="10"/>
          <w:rFonts w:ascii="Times New Roman" w:hAnsi="Times New Roman" w:cs="Times New Roman"/>
          <w:color w:val="auto"/>
          <w:sz w:val="24"/>
          <w:szCs w:val="24"/>
        </w:rPr>
        <w:t>Изменение в Устав в части изменения срока полномочий членов Правления и Председателя Правления ТСЖ</w:t>
      </w:r>
    </w:p>
    <w:p w:rsidR="0014557F" w:rsidRPr="00245B51" w:rsidRDefault="0014557F" w:rsidP="00497C57">
      <w:pPr>
        <w:pStyle w:val="a6"/>
        <w:numPr>
          <w:ilvl w:val="0"/>
          <w:numId w:val="12"/>
        </w:numPr>
        <w:ind w:left="-426" w:right="-284" w:firstLine="0"/>
        <w:jc w:val="both"/>
        <w:rPr>
          <w:rStyle w:val="10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245B51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Утверждение Правил внутреннего трудового распорядка. </w:t>
      </w:r>
    </w:p>
    <w:p w:rsidR="0014557F" w:rsidRPr="00245B51" w:rsidRDefault="0014557F" w:rsidP="00497C57">
      <w:pPr>
        <w:pStyle w:val="a6"/>
        <w:numPr>
          <w:ilvl w:val="0"/>
          <w:numId w:val="12"/>
        </w:numPr>
        <w:ind w:left="-426" w:right="-284" w:firstLine="0"/>
        <w:jc w:val="both"/>
        <w:rPr>
          <w:rStyle w:val="10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245B51">
        <w:rPr>
          <w:rStyle w:val="10"/>
          <w:rFonts w:ascii="Times New Roman" w:hAnsi="Times New Roman" w:cs="Times New Roman"/>
          <w:color w:val="auto"/>
          <w:sz w:val="24"/>
          <w:szCs w:val="24"/>
        </w:rPr>
        <w:t>Отчет о работе лифтового хозяйства (для сведения)</w:t>
      </w:r>
    </w:p>
    <w:p w:rsidR="00296A69" w:rsidRPr="00245B51" w:rsidRDefault="00296A69" w:rsidP="0014557F">
      <w:pPr>
        <w:ind w:left="-426" w:right="-426" w:firstLine="142"/>
        <w:rPr>
          <w:rFonts w:asciiTheme="majorHAnsi" w:hAnsiTheme="majorHAnsi" w:cstheme="minorHAnsi"/>
          <w:sz w:val="28"/>
          <w:szCs w:val="28"/>
          <w:u w:val="single"/>
        </w:rPr>
      </w:pPr>
    </w:p>
    <w:p w:rsidR="00454C21" w:rsidRPr="00245B51" w:rsidRDefault="001B7D6E" w:rsidP="00A24FC8">
      <w:pPr>
        <w:ind w:left="-426" w:right="-426" w:firstLine="284"/>
        <w:rPr>
          <w:rFonts w:asciiTheme="majorHAnsi" w:hAnsiTheme="majorHAnsi" w:cstheme="minorHAnsi"/>
          <w:sz w:val="28"/>
          <w:szCs w:val="28"/>
          <w:u w:val="single"/>
        </w:rPr>
      </w:pPr>
      <w:r w:rsidRPr="00245B51">
        <w:rPr>
          <w:rFonts w:asciiTheme="majorHAnsi" w:hAnsiTheme="majorHAnsi" w:cstheme="minorHAnsi"/>
          <w:sz w:val="28"/>
          <w:szCs w:val="28"/>
          <w:u w:val="single"/>
        </w:rPr>
        <w:t xml:space="preserve">Решение </w:t>
      </w:r>
      <w:r w:rsidR="00454C21" w:rsidRPr="00245B51">
        <w:rPr>
          <w:rFonts w:asciiTheme="majorHAnsi" w:hAnsiTheme="majorHAnsi" w:cstheme="minorHAnsi"/>
          <w:sz w:val="28"/>
          <w:szCs w:val="28"/>
          <w:u w:val="single"/>
        </w:rPr>
        <w:t xml:space="preserve">члена </w:t>
      </w:r>
      <w:proofErr w:type="spellStart"/>
      <w:r w:rsidR="00454C21" w:rsidRPr="00245B51">
        <w:rPr>
          <w:rFonts w:asciiTheme="majorHAnsi" w:hAnsiTheme="majorHAnsi" w:cstheme="minorHAnsi"/>
          <w:sz w:val="28"/>
          <w:szCs w:val="28"/>
          <w:u w:val="single"/>
        </w:rPr>
        <w:t>тсж</w:t>
      </w:r>
      <w:proofErr w:type="spellEnd"/>
      <w:r w:rsidR="00454C21" w:rsidRPr="00245B51">
        <w:rPr>
          <w:rFonts w:asciiTheme="majorHAnsi" w:hAnsiTheme="majorHAnsi" w:cstheme="minorHAnsi"/>
          <w:sz w:val="28"/>
          <w:szCs w:val="28"/>
          <w:u w:val="single"/>
        </w:rPr>
        <w:t xml:space="preserve"> </w:t>
      </w:r>
      <w:r w:rsidRPr="00245B51">
        <w:rPr>
          <w:rFonts w:asciiTheme="majorHAnsi" w:hAnsiTheme="majorHAnsi" w:cstheme="minorHAnsi"/>
          <w:sz w:val="28"/>
          <w:szCs w:val="28"/>
          <w:u w:val="single"/>
        </w:rPr>
        <w:t xml:space="preserve"> по вопросам повестки дня </w:t>
      </w:r>
    </w:p>
    <w:p w:rsidR="001B7D6E" w:rsidRPr="00245B51" w:rsidRDefault="005524B5" w:rsidP="00A24FC8">
      <w:pPr>
        <w:ind w:left="-426" w:right="-426" w:firstLine="284"/>
        <w:rPr>
          <w:rFonts w:asciiTheme="majorHAnsi" w:hAnsiTheme="majorHAnsi" w:cstheme="minorHAnsi"/>
          <w:u w:val="single"/>
        </w:rPr>
      </w:pPr>
      <w:r w:rsidRPr="00245B51">
        <w:rPr>
          <w:rFonts w:asciiTheme="majorHAnsi" w:hAnsiTheme="majorHAnsi" w:cstheme="minorHAnsi"/>
        </w:rPr>
        <w:t>(</w:t>
      </w:r>
      <w:r w:rsidR="00A24FC8" w:rsidRPr="00245B51">
        <w:rPr>
          <w:rFonts w:asciiTheme="majorHAnsi" w:hAnsiTheme="majorHAnsi" w:cstheme="minorHAnsi"/>
        </w:rPr>
        <w:t>разъяснения по поставленному вопросу были изложены в уведомлении</w:t>
      </w:r>
      <w:r w:rsidRPr="00245B51">
        <w:rPr>
          <w:rFonts w:asciiTheme="majorHAnsi" w:hAnsiTheme="majorHAnsi" w:cstheme="minorHAnsi"/>
        </w:rPr>
        <w:t>)</w:t>
      </w:r>
      <w:r w:rsidR="001B7D6E" w:rsidRPr="00245B51">
        <w:rPr>
          <w:rFonts w:asciiTheme="majorHAnsi" w:hAnsiTheme="majorHAnsi" w:cstheme="minorHAnsi"/>
        </w:rPr>
        <w:t>:</w:t>
      </w:r>
    </w:p>
    <w:p w:rsidR="004953AD" w:rsidRPr="00245B51" w:rsidRDefault="004953AD" w:rsidP="004953AD">
      <w:pPr>
        <w:pStyle w:val="a6"/>
        <w:ind w:left="-426" w:right="-426" w:firstLine="284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:rsidR="000F7FF5" w:rsidRPr="00245B51" w:rsidRDefault="006B0E05" w:rsidP="00497C57">
      <w:pPr>
        <w:pStyle w:val="a6"/>
        <w:numPr>
          <w:ilvl w:val="0"/>
          <w:numId w:val="11"/>
        </w:numPr>
        <w:ind w:left="-426" w:right="-426" w:firstLine="0"/>
        <w:jc w:val="both"/>
        <w:rPr>
          <w:rStyle w:val="10"/>
          <w:rFonts w:ascii="Times New Roman" w:eastAsiaTheme="minorEastAsia" w:hAnsi="Times New Roman" w:cs="Times New Roman"/>
          <w:bCs w:val="0"/>
          <w:i/>
          <w:color w:val="auto"/>
          <w:sz w:val="20"/>
          <w:szCs w:val="20"/>
        </w:rPr>
      </w:pPr>
      <w:r w:rsidRPr="00245B51">
        <w:rPr>
          <w:rStyle w:val="10"/>
          <w:rFonts w:cs="Times New Roman"/>
          <w:color w:val="auto"/>
          <w:sz w:val="24"/>
          <w:szCs w:val="24"/>
        </w:rPr>
        <w:t>О</w:t>
      </w:r>
      <w:r w:rsidR="000F7FF5" w:rsidRPr="00245B51">
        <w:rPr>
          <w:rStyle w:val="10"/>
          <w:rFonts w:cs="Times New Roman"/>
          <w:color w:val="auto"/>
          <w:sz w:val="24"/>
          <w:szCs w:val="24"/>
        </w:rPr>
        <w:t>б утверждении</w:t>
      </w:r>
      <w:r w:rsidRPr="00245B51">
        <w:rPr>
          <w:rStyle w:val="10"/>
          <w:rFonts w:cs="Times New Roman"/>
          <w:color w:val="auto"/>
          <w:sz w:val="24"/>
          <w:szCs w:val="24"/>
        </w:rPr>
        <w:t xml:space="preserve"> отчета Правления ТСЖ за 2015 год.</w:t>
      </w:r>
      <w:r w:rsidR="00296A69" w:rsidRPr="00245B51">
        <w:rPr>
          <w:rStyle w:val="10"/>
          <w:rFonts w:cs="Times New Roman"/>
          <w:color w:val="auto"/>
          <w:sz w:val="24"/>
          <w:szCs w:val="24"/>
        </w:rPr>
        <w:t xml:space="preserve"> </w:t>
      </w:r>
    </w:p>
    <w:p w:rsidR="00296A69" w:rsidRPr="00245B51" w:rsidRDefault="000F7FF5" w:rsidP="00724C81">
      <w:pPr>
        <w:pStyle w:val="a6"/>
        <w:ind w:left="-426" w:right="-426"/>
        <w:jc w:val="both"/>
        <w:rPr>
          <w:rStyle w:val="10"/>
          <w:rFonts w:ascii="Times New Roman" w:eastAsiaTheme="minorEastAsia" w:hAnsi="Times New Roman" w:cs="Times New Roman"/>
          <w:b w:val="0"/>
          <w:bCs w:val="0"/>
          <w:i/>
          <w:color w:val="auto"/>
          <w:sz w:val="20"/>
          <w:szCs w:val="20"/>
        </w:rPr>
      </w:pPr>
      <w:proofErr w:type="gramStart"/>
      <w:r w:rsidRPr="00245B51"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="00296A69" w:rsidRPr="00245B51">
        <w:rPr>
          <w:rStyle w:val="10"/>
          <w:rFonts w:ascii="Times New Roman" w:hAnsi="Times New Roman" w:cs="Times New Roman"/>
          <w:b w:val="0"/>
          <w:i/>
          <w:color w:val="auto"/>
          <w:sz w:val="20"/>
          <w:szCs w:val="20"/>
        </w:rPr>
        <w:t>Отчет Правления за 2015 год был размещен для ознакомления на сайте товарищества в разделе</w:t>
      </w:r>
      <w:r w:rsidR="00AD03BC" w:rsidRPr="00245B51">
        <w:rPr>
          <w:rStyle w:val="10"/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«материалы к общему собранию»</w:t>
      </w:r>
      <w:r w:rsidR="00296A69" w:rsidRPr="00245B51">
        <w:rPr>
          <w:rStyle w:val="10"/>
          <w:rFonts w:ascii="Times New Roman" w:hAnsi="Times New Roman" w:cs="Times New Roman"/>
          <w:b w:val="0"/>
          <w:i/>
          <w:color w:val="auto"/>
          <w:sz w:val="20"/>
          <w:szCs w:val="20"/>
        </w:rPr>
        <w:t>.</w:t>
      </w:r>
      <w:proofErr w:type="gramEnd"/>
      <w:r w:rsidR="00296A69" w:rsidRPr="00245B51">
        <w:rPr>
          <w:rStyle w:val="10"/>
          <w:rFonts w:cs="Times New Roman"/>
          <w:b w:val="0"/>
          <w:color w:val="auto"/>
          <w:sz w:val="20"/>
          <w:szCs w:val="20"/>
        </w:rPr>
        <w:t xml:space="preserve"> </w:t>
      </w:r>
      <w:r w:rsidRPr="00245B51">
        <w:rPr>
          <w:rStyle w:val="10"/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В соответствии со ст. 145 Жилищного Кодекса РФ, в компетенцию общего собрания членов ТСЖ входит </w:t>
      </w:r>
      <w:r w:rsidRPr="00245B51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утверждение годового отчета о деятельности правления товарищества. </w:t>
      </w:r>
      <w:proofErr w:type="gramStart"/>
      <w:r w:rsidRPr="00245B51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Таким образом, утвержденный настоящим собранием отчет Правления будет являться приложением к протоколу собрания)</w:t>
      </w:r>
      <w:proofErr w:type="gramEnd"/>
    </w:p>
    <w:p w:rsidR="00A24FC8" w:rsidRPr="00245B51" w:rsidRDefault="00A24FC8" w:rsidP="00724C81">
      <w:pPr>
        <w:pStyle w:val="a4"/>
        <w:ind w:left="-426" w:right="-426" w:firstLine="852"/>
        <w:jc w:val="both"/>
        <w:rPr>
          <w:b/>
          <w:i/>
          <w:sz w:val="20"/>
          <w:szCs w:val="20"/>
        </w:rPr>
      </w:pPr>
    </w:p>
    <w:p w:rsidR="001B7D6E" w:rsidRPr="00245B51" w:rsidRDefault="001B7D6E" w:rsidP="00497C57">
      <w:pPr>
        <w:pStyle w:val="a4"/>
        <w:ind w:left="-426" w:right="-426"/>
        <w:jc w:val="both"/>
        <w:rPr>
          <w:rFonts w:asciiTheme="majorHAnsi" w:hAnsiTheme="majorHAnsi" w:cstheme="minorHAnsi"/>
        </w:rPr>
      </w:pPr>
      <w:r w:rsidRPr="00245B51">
        <w:rPr>
          <w:rFonts w:asciiTheme="majorHAnsi" w:hAnsiTheme="majorHAnsi" w:cstheme="minorHAnsi"/>
        </w:rPr>
        <w:t>За</w:t>
      </w:r>
      <w:r w:rsidR="00705F78" w:rsidRPr="00245B51">
        <w:rPr>
          <w:rFonts w:asciiTheme="majorHAnsi" w:hAnsiTheme="majorHAnsi" w:cstheme="minorHAnsi"/>
        </w:rPr>
        <w:t xml:space="preserve"> ___________</w:t>
      </w:r>
      <w:r w:rsidR="005C7F60" w:rsidRPr="00245B51">
        <w:rPr>
          <w:rFonts w:asciiTheme="majorHAnsi" w:hAnsiTheme="majorHAnsi" w:cstheme="minorHAnsi"/>
        </w:rPr>
        <w:t>,</w:t>
      </w:r>
      <w:r w:rsidR="00705F78" w:rsidRPr="00245B51">
        <w:rPr>
          <w:rFonts w:asciiTheme="majorHAnsi" w:hAnsiTheme="majorHAnsi" w:cstheme="minorHAnsi"/>
        </w:rPr>
        <w:t xml:space="preserve"> </w:t>
      </w:r>
      <w:r w:rsidRPr="00245B51">
        <w:rPr>
          <w:rFonts w:asciiTheme="majorHAnsi" w:hAnsiTheme="majorHAnsi" w:cstheme="minorHAnsi"/>
        </w:rPr>
        <w:t xml:space="preserve">  Против ________, Воздержался _________. </w:t>
      </w:r>
    </w:p>
    <w:p w:rsidR="00E85480" w:rsidRPr="00245B51" w:rsidRDefault="00E85480" w:rsidP="00724C81">
      <w:pPr>
        <w:pStyle w:val="a4"/>
        <w:ind w:left="-426" w:right="-426" w:firstLine="852"/>
        <w:jc w:val="both"/>
        <w:rPr>
          <w:rFonts w:asciiTheme="majorHAnsi" w:hAnsiTheme="majorHAnsi" w:cstheme="minorHAnsi"/>
        </w:rPr>
      </w:pPr>
    </w:p>
    <w:p w:rsidR="00E13279" w:rsidRPr="00245B51" w:rsidRDefault="00296A69" w:rsidP="00497C57">
      <w:pPr>
        <w:pStyle w:val="a6"/>
        <w:numPr>
          <w:ilvl w:val="0"/>
          <w:numId w:val="11"/>
        </w:numPr>
        <w:ind w:left="-426" w:right="-284" w:firstLine="0"/>
        <w:jc w:val="both"/>
        <w:rPr>
          <w:rStyle w:val="10"/>
          <w:rFonts w:ascii="Times New Roman" w:eastAsiaTheme="minorHAnsi" w:hAnsi="Times New Roman" w:cs="Times New Roman"/>
          <w:bCs w:val="0"/>
          <w:i/>
          <w:color w:val="auto"/>
          <w:sz w:val="24"/>
          <w:szCs w:val="24"/>
        </w:rPr>
      </w:pPr>
      <w:r w:rsidRPr="00245B51">
        <w:rPr>
          <w:rStyle w:val="10"/>
          <w:rFonts w:ascii="Times New Roman" w:hAnsi="Times New Roman" w:cs="Times New Roman"/>
          <w:color w:val="auto"/>
          <w:sz w:val="24"/>
          <w:szCs w:val="24"/>
        </w:rPr>
        <w:t>Утверждение количества членов Правления ТСЖ</w:t>
      </w:r>
      <w:r w:rsidR="00E13279" w:rsidRPr="00245B51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 - 7 человек</w:t>
      </w:r>
      <w:r w:rsidR="00CE6741" w:rsidRPr="00245B51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13279" w:rsidRPr="00245B51" w:rsidRDefault="00CE6741" w:rsidP="00724C81">
      <w:pPr>
        <w:pStyle w:val="a6"/>
        <w:ind w:left="-426" w:right="-426" w:firstLine="284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245B5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В соответствии с решением общего собрания № 1, Правление ТСЖ состоит из 7 членов. </w:t>
      </w:r>
    </w:p>
    <w:p w:rsidR="00CE6741" w:rsidRPr="00245B51" w:rsidRDefault="00CE6741" w:rsidP="00724C81">
      <w:pPr>
        <w:pStyle w:val="a6"/>
        <w:ind w:left="-426" w:right="-426" w:firstLine="284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245B5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Как показала практика, и опыт других ТСЖ,  оптимальное количество членов правления составляет 5 человек, максимально 7 человек. Состав членов Правления в большем количестве сложен для быстрого и оперативного решения вопросов. Предлагается количество членов</w:t>
      </w:r>
      <w:r w:rsidR="00995769" w:rsidRPr="00245B5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Правления оставить </w:t>
      </w:r>
      <w:r w:rsidRPr="00245B5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7 человек. В состав Правления ТСЖ, таким образом,  войдут кандидаты, набравшие наибольшее количество голосов по результатам голосования.</w:t>
      </w:r>
    </w:p>
    <w:p w:rsidR="0014557F" w:rsidRPr="00245B51" w:rsidRDefault="0014557F" w:rsidP="00DD26D8">
      <w:pPr>
        <w:pStyle w:val="a4"/>
        <w:ind w:left="-426" w:right="-426" w:firstLine="852"/>
        <w:jc w:val="both"/>
        <w:rPr>
          <w:rFonts w:asciiTheme="majorHAnsi" w:hAnsiTheme="majorHAnsi" w:cstheme="minorHAnsi"/>
        </w:rPr>
      </w:pPr>
    </w:p>
    <w:p w:rsidR="0014557F" w:rsidRPr="00245B51" w:rsidRDefault="0014557F" w:rsidP="00497C57">
      <w:pPr>
        <w:pStyle w:val="a4"/>
        <w:ind w:left="-426" w:right="-426"/>
        <w:jc w:val="both"/>
        <w:rPr>
          <w:rFonts w:asciiTheme="majorHAnsi" w:hAnsiTheme="majorHAnsi" w:cstheme="minorHAnsi"/>
        </w:rPr>
      </w:pPr>
      <w:r w:rsidRPr="00245B51">
        <w:rPr>
          <w:rFonts w:asciiTheme="majorHAnsi" w:hAnsiTheme="majorHAnsi" w:cstheme="minorHAnsi"/>
        </w:rPr>
        <w:t xml:space="preserve">За ___________,   Против ________, Воздержался _________. </w:t>
      </w:r>
    </w:p>
    <w:p w:rsidR="00E13279" w:rsidRPr="00245B51" w:rsidRDefault="00E13279" w:rsidP="00724C81">
      <w:pPr>
        <w:pStyle w:val="a6"/>
        <w:ind w:left="-426" w:right="-426" w:firstLine="284"/>
        <w:jc w:val="both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</w:p>
    <w:p w:rsidR="00E13279" w:rsidRPr="00245B51" w:rsidRDefault="00E13279" w:rsidP="00724C81">
      <w:pPr>
        <w:pStyle w:val="a6"/>
        <w:ind w:left="-426" w:right="-426" w:firstLine="284"/>
        <w:jc w:val="both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</w:p>
    <w:p w:rsidR="008F113A" w:rsidRPr="00245B51" w:rsidRDefault="00CE6741" w:rsidP="008F113A">
      <w:pPr>
        <w:pStyle w:val="a4"/>
        <w:numPr>
          <w:ilvl w:val="0"/>
          <w:numId w:val="11"/>
        </w:numPr>
        <w:ind w:right="-426"/>
        <w:jc w:val="both"/>
        <w:rPr>
          <w:b/>
          <w:i/>
          <w:sz w:val="20"/>
          <w:szCs w:val="20"/>
        </w:rPr>
      </w:pPr>
      <w:r w:rsidRPr="00245B51">
        <w:rPr>
          <w:rFonts w:asciiTheme="majorHAnsi" w:hAnsiTheme="majorHAnsi"/>
          <w:b/>
        </w:rPr>
        <w:t>Выбор членов Правления:</w:t>
      </w:r>
      <w:r w:rsidR="0074009A" w:rsidRPr="00245B51">
        <w:rPr>
          <w:b/>
          <w:i/>
          <w:sz w:val="20"/>
          <w:szCs w:val="20"/>
        </w:rPr>
        <w:t xml:space="preserve"> </w:t>
      </w:r>
    </w:p>
    <w:p w:rsidR="008F113A" w:rsidRPr="00245B51" w:rsidRDefault="008F113A" w:rsidP="008F113A">
      <w:pPr>
        <w:ind w:right="-426"/>
        <w:jc w:val="both"/>
        <w:rPr>
          <w:b/>
          <w:i/>
          <w:sz w:val="20"/>
          <w:szCs w:val="20"/>
        </w:rPr>
      </w:pPr>
    </w:p>
    <w:p w:rsidR="00FA0F3A" w:rsidRPr="00245B51" w:rsidRDefault="00FA0F3A" w:rsidP="008F113A">
      <w:pPr>
        <w:ind w:right="-426"/>
        <w:jc w:val="both"/>
        <w:rPr>
          <w:b/>
          <w:i/>
          <w:sz w:val="20"/>
          <w:szCs w:val="20"/>
        </w:rPr>
      </w:pPr>
    </w:p>
    <w:tbl>
      <w:tblPr>
        <w:tblStyle w:val="a5"/>
        <w:tblW w:w="10315" w:type="dxa"/>
        <w:tblInd w:w="-426" w:type="dxa"/>
        <w:tblLook w:val="04A0"/>
      </w:tblPr>
      <w:tblGrid>
        <w:gridCol w:w="392"/>
        <w:gridCol w:w="7513"/>
        <w:gridCol w:w="2410"/>
      </w:tblGrid>
      <w:tr w:rsidR="00257F62" w:rsidRPr="00245B51" w:rsidTr="003E2923">
        <w:trPr>
          <w:trHeight w:val="366"/>
        </w:trPr>
        <w:tc>
          <w:tcPr>
            <w:tcW w:w="1031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8383C" w:rsidRPr="00245B51" w:rsidRDefault="00E8383C" w:rsidP="008105D1">
            <w:pPr>
              <w:ind w:right="34"/>
              <w:jc w:val="both"/>
              <w:rPr>
                <w:i/>
                <w:sz w:val="20"/>
                <w:szCs w:val="20"/>
              </w:rPr>
            </w:pPr>
            <w:r w:rsidRPr="00245B51">
              <w:rPr>
                <w:i/>
                <w:sz w:val="20"/>
                <w:szCs w:val="20"/>
              </w:rPr>
              <w:t>Разъяснение о порядке заполнения бюллетеня:</w:t>
            </w:r>
            <w:r w:rsidRPr="00245B51">
              <w:rPr>
                <w:i/>
              </w:rPr>
              <w:t xml:space="preserve"> </w:t>
            </w:r>
          </w:p>
          <w:p w:rsidR="00257F62" w:rsidRPr="00245B51" w:rsidRDefault="002B3BC6" w:rsidP="008105D1">
            <w:pPr>
              <w:ind w:right="34"/>
              <w:jc w:val="both"/>
              <w:rPr>
                <w:sz w:val="20"/>
                <w:szCs w:val="20"/>
              </w:rPr>
            </w:pPr>
            <w:r w:rsidRPr="00245B51">
              <w:rPr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5981700</wp:posOffset>
                  </wp:positionH>
                  <wp:positionV relativeFrom="paragraph">
                    <wp:posOffset>-119380</wp:posOffset>
                  </wp:positionV>
                  <wp:extent cx="400050" cy="333375"/>
                  <wp:effectExtent l="19050" t="0" r="0" b="0"/>
                  <wp:wrapTight wrapText="bothSides">
                    <wp:wrapPolygon edited="0">
                      <wp:start x="-1029" y="0"/>
                      <wp:lineTo x="-1029" y="20983"/>
                      <wp:lineTo x="21600" y="20983"/>
                      <wp:lineTo x="21600" y="0"/>
                      <wp:lineTo x="-1029" y="0"/>
                    </wp:wrapPolygon>
                  </wp:wrapTight>
                  <wp:docPr id="1" name="Рисунок 1" descr="https://upload.wikimedia.org/wikipedia/commons/thumb/e/e9/Check_mark.svg/200px-Check_mark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upload.wikimedia.org/wikipedia/commons/thumb/e/e9/Check_mark.svg/200px-Check_mar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340" t="11340" r="9281" b="13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2353E" w:rsidRPr="0042353E">
              <w:rPr>
                <w:i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  <w:r w:rsidR="00E8383C" w:rsidRPr="00245B51">
              <w:rPr>
                <w:i/>
                <w:sz w:val="20"/>
                <w:szCs w:val="20"/>
              </w:rPr>
              <w:t xml:space="preserve">Поставьте знак в пустом квадрате справа от кандидата, в пользу которому сделан выбор. </w:t>
            </w:r>
            <w:r w:rsidR="00E8383C" w:rsidRPr="00245B51">
              <w:rPr>
                <w:i/>
                <w:noProof/>
                <w:sz w:val="20"/>
                <w:szCs w:val="20"/>
              </w:rPr>
              <w:t xml:space="preserve"> </w:t>
            </w:r>
            <w:r w:rsidR="00E8383C" w:rsidRPr="00245B51">
              <w:rPr>
                <w:i/>
                <w:sz w:val="20"/>
                <w:szCs w:val="20"/>
              </w:rPr>
              <w:t xml:space="preserve">    </w:t>
            </w:r>
            <w:r w:rsidR="00F46482" w:rsidRPr="00245B51">
              <w:rPr>
                <w:i/>
                <w:sz w:val="20"/>
                <w:szCs w:val="20"/>
              </w:rPr>
              <w:t>Н</w:t>
            </w:r>
            <w:r w:rsidR="00E8383C" w:rsidRPr="00245B51">
              <w:rPr>
                <w:i/>
                <w:sz w:val="20"/>
                <w:szCs w:val="20"/>
              </w:rPr>
              <w:t xml:space="preserve">еобходимо выбрать </w:t>
            </w:r>
            <w:r w:rsidR="00E8383C" w:rsidRPr="00245B51">
              <w:rPr>
                <w:i/>
                <w:sz w:val="20"/>
                <w:szCs w:val="20"/>
                <w:u w:val="single"/>
              </w:rPr>
              <w:t>не менее 7 кандидатов,</w:t>
            </w:r>
            <w:r w:rsidR="00E8383C" w:rsidRPr="00245B51">
              <w:rPr>
                <w:i/>
                <w:sz w:val="20"/>
                <w:szCs w:val="20"/>
              </w:rPr>
              <w:t xml:space="preserve"> которым Вы доверяете представлять интересы членов ТСЖ в Правлении</w:t>
            </w:r>
            <w:r w:rsidR="00E8383C" w:rsidRPr="00245B51">
              <w:rPr>
                <w:sz w:val="20"/>
                <w:szCs w:val="20"/>
              </w:rPr>
              <w:t xml:space="preserve">   </w:t>
            </w:r>
          </w:p>
          <w:p w:rsidR="003E2923" w:rsidRPr="00245B51" w:rsidRDefault="0042353E" w:rsidP="008105D1">
            <w:pPr>
              <w:ind w:right="34"/>
              <w:jc w:val="both"/>
              <w:rPr>
                <w:b/>
                <w:i/>
                <w:sz w:val="20"/>
                <w:szCs w:val="20"/>
              </w:rPr>
            </w:pPr>
            <w:r w:rsidRPr="0042353E">
              <w:rPr>
                <w:i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FA0F3A" w:rsidRPr="00245B51" w:rsidRDefault="00FA0F3A" w:rsidP="008105D1">
            <w:pPr>
              <w:ind w:right="34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F113A" w:rsidRPr="00245B51" w:rsidTr="003E2923">
        <w:trPr>
          <w:trHeight w:val="366"/>
        </w:trPr>
        <w:tc>
          <w:tcPr>
            <w:tcW w:w="10315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:rsidR="00374FA5" w:rsidRPr="00245B51" w:rsidRDefault="00374FA5" w:rsidP="00AB6715">
            <w:pPr>
              <w:ind w:right="34"/>
              <w:jc w:val="both"/>
              <w:rPr>
                <w:b/>
                <w:i/>
                <w:sz w:val="16"/>
                <w:szCs w:val="16"/>
              </w:rPr>
            </w:pPr>
          </w:p>
          <w:p w:rsidR="008F113A" w:rsidRPr="00245B51" w:rsidRDefault="00E8383C" w:rsidP="00AB6715">
            <w:pPr>
              <w:ind w:right="34"/>
              <w:jc w:val="both"/>
              <w:rPr>
                <w:b/>
                <w:i/>
                <w:sz w:val="20"/>
                <w:szCs w:val="20"/>
              </w:rPr>
            </w:pPr>
            <w:r w:rsidRPr="00245B51">
              <w:rPr>
                <w:b/>
                <w:i/>
                <w:sz w:val="20"/>
                <w:szCs w:val="20"/>
              </w:rPr>
              <w:t xml:space="preserve">Кандидаты в члены Правления, представленные инициативной группой членов ТСЖ в составе </w:t>
            </w:r>
            <w:proofErr w:type="spellStart"/>
            <w:r w:rsidRPr="00245B51">
              <w:rPr>
                <w:b/>
                <w:i/>
                <w:sz w:val="20"/>
                <w:szCs w:val="20"/>
              </w:rPr>
              <w:t>Сикачевой</w:t>
            </w:r>
            <w:proofErr w:type="spellEnd"/>
            <w:r w:rsidRPr="00245B51">
              <w:rPr>
                <w:b/>
                <w:i/>
                <w:sz w:val="20"/>
                <w:szCs w:val="20"/>
              </w:rPr>
              <w:t xml:space="preserve"> Р.В.,  </w:t>
            </w:r>
            <w:proofErr w:type="spellStart"/>
            <w:r w:rsidRPr="00245B51">
              <w:rPr>
                <w:b/>
                <w:i/>
                <w:sz w:val="20"/>
                <w:szCs w:val="20"/>
              </w:rPr>
              <w:t>Каряпетяна</w:t>
            </w:r>
            <w:proofErr w:type="spellEnd"/>
            <w:r w:rsidRPr="00245B51">
              <w:rPr>
                <w:b/>
                <w:i/>
                <w:sz w:val="20"/>
                <w:szCs w:val="20"/>
              </w:rPr>
              <w:t xml:space="preserve"> А.И., Дудник Т.С., </w:t>
            </w:r>
            <w:proofErr w:type="spellStart"/>
            <w:r w:rsidRPr="00245B51">
              <w:rPr>
                <w:b/>
                <w:i/>
                <w:sz w:val="20"/>
                <w:szCs w:val="20"/>
              </w:rPr>
              <w:t>Куличевой</w:t>
            </w:r>
            <w:proofErr w:type="spellEnd"/>
            <w:r w:rsidRPr="00245B51">
              <w:rPr>
                <w:b/>
                <w:i/>
                <w:sz w:val="20"/>
                <w:szCs w:val="20"/>
              </w:rPr>
              <w:t xml:space="preserve"> Н.А., </w:t>
            </w:r>
            <w:proofErr w:type="spellStart"/>
            <w:r w:rsidRPr="00245B51">
              <w:rPr>
                <w:b/>
                <w:i/>
                <w:sz w:val="20"/>
                <w:szCs w:val="20"/>
              </w:rPr>
              <w:t>Логвинова</w:t>
            </w:r>
            <w:proofErr w:type="spellEnd"/>
            <w:r w:rsidRPr="00245B51">
              <w:rPr>
                <w:b/>
                <w:i/>
                <w:sz w:val="20"/>
                <w:szCs w:val="20"/>
              </w:rPr>
              <w:t xml:space="preserve"> М.А</w:t>
            </w:r>
            <w:r w:rsidR="008708EE" w:rsidRPr="00245B51">
              <w:rPr>
                <w:b/>
                <w:i/>
                <w:sz w:val="20"/>
                <w:szCs w:val="20"/>
              </w:rPr>
              <w:t xml:space="preserve">., Зубковой М.М. и </w:t>
            </w:r>
            <w:proofErr w:type="spellStart"/>
            <w:proofErr w:type="gramStart"/>
            <w:r w:rsidR="008708EE" w:rsidRPr="00245B51">
              <w:rPr>
                <w:b/>
                <w:i/>
                <w:sz w:val="20"/>
                <w:szCs w:val="20"/>
              </w:rPr>
              <w:t>др</w:t>
            </w:r>
            <w:proofErr w:type="spellEnd"/>
            <w:proofErr w:type="gramEnd"/>
            <w:r w:rsidR="008708EE" w:rsidRPr="00245B51">
              <w:rPr>
                <w:b/>
                <w:i/>
                <w:sz w:val="20"/>
                <w:szCs w:val="20"/>
              </w:rPr>
              <w:t>, (всего 17</w:t>
            </w:r>
            <w:r w:rsidRPr="00245B51">
              <w:rPr>
                <w:b/>
                <w:i/>
                <w:sz w:val="20"/>
                <w:szCs w:val="20"/>
              </w:rPr>
              <w:t xml:space="preserve"> членов ТСЖ)</w:t>
            </w:r>
          </w:p>
          <w:p w:rsidR="00F46482" w:rsidRPr="00245B51" w:rsidRDefault="00F46482" w:rsidP="00AB6715">
            <w:pPr>
              <w:ind w:right="34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57F62" w:rsidRPr="00245B51" w:rsidTr="00796375">
        <w:tc>
          <w:tcPr>
            <w:tcW w:w="39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E020D" w:rsidRPr="00497C57" w:rsidRDefault="003E020D" w:rsidP="0074009A">
            <w:pPr>
              <w:ind w:right="-426"/>
              <w:jc w:val="both"/>
              <w:rPr>
                <w:b/>
                <w:sz w:val="20"/>
                <w:szCs w:val="20"/>
              </w:rPr>
            </w:pPr>
          </w:p>
          <w:p w:rsidR="0014557F" w:rsidRPr="00497C57" w:rsidRDefault="0014557F" w:rsidP="0074009A">
            <w:pPr>
              <w:ind w:right="-426"/>
              <w:jc w:val="both"/>
              <w:rPr>
                <w:b/>
                <w:sz w:val="20"/>
                <w:szCs w:val="20"/>
              </w:rPr>
            </w:pPr>
          </w:p>
          <w:p w:rsidR="00257F62" w:rsidRPr="00497C57" w:rsidRDefault="00257F62" w:rsidP="0074009A">
            <w:pPr>
              <w:ind w:right="-426"/>
              <w:jc w:val="both"/>
              <w:rPr>
                <w:b/>
                <w:sz w:val="20"/>
                <w:szCs w:val="20"/>
              </w:rPr>
            </w:pPr>
            <w:r w:rsidRPr="00497C5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51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F113A" w:rsidRPr="00245B51" w:rsidRDefault="008F113A" w:rsidP="00354223">
            <w:pPr>
              <w:jc w:val="both"/>
              <w:rPr>
                <w:b/>
                <w:sz w:val="24"/>
                <w:szCs w:val="24"/>
              </w:rPr>
            </w:pPr>
          </w:p>
          <w:p w:rsidR="00257F62" w:rsidRPr="00245B51" w:rsidRDefault="00257F62" w:rsidP="00354223">
            <w:pPr>
              <w:jc w:val="both"/>
              <w:rPr>
                <w:i/>
                <w:sz w:val="24"/>
                <w:szCs w:val="24"/>
              </w:rPr>
            </w:pPr>
            <w:r w:rsidRPr="00245B51">
              <w:rPr>
                <w:b/>
                <w:sz w:val="24"/>
                <w:szCs w:val="24"/>
              </w:rPr>
              <w:t>Кузнецов Сергей Александрович (д. 3 кв. 111)</w:t>
            </w:r>
            <w:r w:rsidRPr="00245B51">
              <w:rPr>
                <w:sz w:val="24"/>
                <w:szCs w:val="24"/>
              </w:rPr>
              <w:t xml:space="preserve"> – </w:t>
            </w:r>
            <w:r w:rsidRPr="00245B51">
              <w:rPr>
                <w:i/>
                <w:sz w:val="24"/>
                <w:szCs w:val="24"/>
              </w:rPr>
              <w:t xml:space="preserve">действующий Председатель Правления. </w:t>
            </w:r>
          </w:p>
          <w:p w:rsidR="00257F62" w:rsidRPr="00245B51" w:rsidRDefault="00257F62" w:rsidP="00AB67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57F62" w:rsidRPr="00245B51" w:rsidRDefault="0042353E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pict>
                <v:rect id="_x0000_s1035" style="position:absolute;left:0;text-align:left;margin-left:69.9pt;margin-top:5.65pt;width:41.85pt;height:35.05pt;z-index:251667456;mso-position-horizontal-relative:text;mso-position-vertical-relative:text"/>
              </w:pict>
            </w:r>
          </w:p>
        </w:tc>
      </w:tr>
      <w:tr w:rsidR="00257F62" w:rsidRPr="00245B51" w:rsidTr="00796375">
        <w:tc>
          <w:tcPr>
            <w:tcW w:w="39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E020D" w:rsidRPr="00245B51" w:rsidRDefault="003E020D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</w:p>
          <w:p w:rsidR="0014557F" w:rsidRPr="00245B51" w:rsidRDefault="0014557F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</w:p>
          <w:p w:rsidR="00257F62" w:rsidRPr="00497C57" w:rsidRDefault="00257F62" w:rsidP="0074009A">
            <w:pPr>
              <w:ind w:right="-426"/>
              <w:jc w:val="both"/>
              <w:rPr>
                <w:b/>
                <w:sz w:val="20"/>
                <w:szCs w:val="20"/>
              </w:rPr>
            </w:pPr>
            <w:r w:rsidRPr="00497C5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51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F113A" w:rsidRPr="00245B51" w:rsidRDefault="008F113A" w:rsidP="00AB67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62" w:rsidRPr="00245B51" w:rsidRDefault="00257F62" w:rsidP="00AB6715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>Воевод Е</w:t>
            </w:r>
            <w:r w:rsidR="0043163D"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вгений </w:t>
            </w:r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3163D"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ладимирович</w:t>
            </w:r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(д.5 кв. 30)</w:t>
            </w:r>
            <w:r w:rsidRPr="00245B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5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действующий Член Правления </w:t>
            </w:r>
          </w:p>
          <w:p w:rsidR="00257F62" w:rsidRPr="00245B51" w:rsidRDefault="00257F62" w:rsidP="00AB671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57F62" w:rsidRPr="00245B51" w:rsidRDefault="0042353E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pict>
                <v:rect id="_x0000_s1036" style="position:absolute;left:0;text-align:left;margin-left:69.9pt;margin-top:2.45pt;width:41.85pt;height:39.05pt;z-index:251668480;mso-position-horizontal-relative:text;mso-position-vertical-relative:text"/>
              </w:pict>
            </w:r>
          </w:p>
        </w:tc>
      </w:tr>
      <w:tr w:rsidR="00AB6715" w:rsidRPr="00245B51" w:rsidTr="00796375">
        <w:tc>
          <w:tcPr>
            <w:tcW w:w="39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E020D" w:rsidRPr="00245B51" w:rsidRDefault="003E020D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</w:p>
          <w:p w:rsidR="0014557F" w:rsidRPr="00245B51" w:rsidRDefault="0014557F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</w:p>
          <w:p w:rsidR="00AB6715" w:rsidRPr="00497C57" w:rsidRDefault="00AB6715" w:rsidP="0074009A">
            <w:pPr>
              <w:ind w:right="-426"/>
              <w:jc w:val="both"/>
              <w:rPr>
                <w:b/>
                <w:sz w:val="20"/>
                <w:szCs w:val="20"/>
              </w:rPr>
            </w:pPr>
            <w:r w:rsidRPr="00497C5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51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F113A" w:rsidRPr="00245B51" w:rsidRDefault="008F113A" w:rsidP="00AB67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7F" w:rsidRPr="00245B51" w:rsidRDefault="00AB6715" w:rsidP="0014557F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>Романченко В</w:t>
            </w:r>
            <w:r w:rsidR="0043163D"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ладимир Васильевич </w:t>
            </w:r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(д. 1 кв.57)</w:t>
            </w:r>
            <w:r w:rsidRPr="00245B51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 w:rsidR="0014557F" w:rsidRPr="00245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действующий Член Правления </w:t>
            </w:r>
          </w:p>
          <w:p w:rsidR="008F113A" w:rsidRPr="00245B51" w:rsidRDefault="008F113A" w:rsidP="00AB67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B6715" w:rsidRPr="00245B51" w:rsidRDefault="0042353E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pict>
                <v:rect id="_x0000_s1037" style="position:absolute;left:0;text-align:left;margin-left:69.9pt;margin-top:3.85pt;width:41.85pt;height:36.25pt;z-index:251669504;mso-position-horizontal-relative:text;mso-position-vertical-relative:text"/>
              </w:pict>
            </w:r>
          </w:p>
        </w:tc>
      </w:tr>
      <w:tr w:rsidR="00257F62" w:rsidRPr="00245B51" w:rsidTr="00796375">
        <w:tc>
          <w:tcPr>
            <w:tcW w:w="39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E020D" w:rsidRPr="00245B51" w:rsidRDefault="003E020D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</w:p>
          <w:p w:rsidR="0014557F" w:rsidRPr="00245B51" w:rsidRDefault="0014557F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</w:p>
          <w:p w:rsidR="00257F62" w:rsidRPr="00497C57" w:rsidRDefault="00AB6715" w:rsidP="0074009A">
            <w:pPr>
              <w:ind w:right="-426"/>
              <w:jc w:val="both"/>
              <w:rPr>
                <w:b/>
                <w:sz w:val="20"/>
                <w:szCs w:val="20"/>
              </w:rPr>
            </w:pPr>
            <w:r w:rsidRPr="00497C5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51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F113A" w:rsidRPr="00245B51" w:rsidRDefault="008F113A" w:rsidP="0043163D">
            <w:pPr>
              <w:jc w:val="both"/>
              <w:rPr>
                <w:sz w:val="24"/>
                <w:szCs w:val="24"/>
              </w:rPr>
            </w:pPr>
          </w:p>
          <w:p w:rsidR="0014557F" w:rsidRPr="00245B51" w:rsidRDefault="00257F62" w:rsidP="0014557F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>Шурупова Г</w:t>
            </w:r>
            <w:r w:rsidR="0043163D"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алина Васильевна </w:t>
            </w:r>
            <w:r w:rsidR="0014557F"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(д. 3 кв. 113)</w:t>
            </w:r>
            <w:r w:rsidR="0014557F" w:rsidRPr="00245B51">
              <w:rPr>
                <w:sz w:val="24"/>
                <w:szCs w:val="24"/>
              </w:rPr>
              <w:t xml:space="preserve"> - </w:t>
            </w:r>
            <w:r w:rsidR="0014557F" w:rsidRPr="00245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действующий Член Правления </w:t>
            </w:r>
          </w:p>
          <w:p w:rsidR="008F113A" w:rsidRPr="00245B51" w:rsidRDefault="008F113A" w:rsidP="0043163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57F62" w:rsidRPr="00245B51" w:rsidRDefault="0042353E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pict>
                <v:rect id="_x0000_s1038" style="position:absolute;left:0;text-align:left;margin-left:69.9pt;margin-top:2.2pt;width:41.85pt;height:36.45pt;z-index:251670528;mso-position-horizontal-relative:text;mso-position-vertical-relative:text"/>
              </w:pict>
            </w:r>
          </w:p>
        </w:tc>
      </w:tr>
      <w:tr w:rsidR="00257F62" w:rsidRPr="00245B51" w:rsidTr="00796375">
        <w:tc>
          <w:tcPr>
            <w:tcW w:w="39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E020D" w:rsidRPr="00245B51" w:rsidRDefault="003E020D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</w:p>
          <w:p w:rsidR="003E020D" w:rsidRPr="00245B51" w:rsidRDefault="003E020D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</w:p>
          <w:p w:rsidR="0014557F" w:rsidRPr="00245B51" w:rsidRDefault="0014557F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</w:p>
          <w:p w:rsidR="00257F62" w:rsidRPr="00497C57" w:rsidRDefault="00AB6715" w:rsidP="0074009A">
            <w:pPr>
              <w:ind w:right="-426"/>
              <w:jc w:val="both"/>
              <w:rPr>
                <w:b/>
                <w:sz w:val="20"/>
                <w:szCs w:val="20"/>
              </w:rPr>
            </w:pPr>
            <w:r w:rsidRPr="00497C5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51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F113A" w:rsidRPr="00245B51" w:rsidRDefault="008F113A" w:rsidP="00AB67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7F" w:rsidRPr="00245B51" w:rsidRDefault="00257F62" w:rsidP="0014557F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М</w:t>
            </w:r>
            <w:r w:rsidR="0043163D"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арина Евгеньевна </w:t>
            </w:r>
            <w:r w:rsidR="0014557F"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(д. 1 кв. 42)</w:t>
            </w:r>
            <w:r w:rsidR="0014557F" w:rsidRPr="00245B5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4557F" w:rsidRPr="00245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действующий Член Правления </w:t>
            </w:r>
          </w:p>
          <w:p w:rsidR="00257F62" w:rsidRPr="00245B51" w:rsidRDefault="00257F62" w:rsidP="00AB67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57F62" w:rsidRPr="00245B51" w:rsidRDefault="0042353E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pict>
                <v:rect id="_x0000_s1039" style="position:absolute;left:0;text-align:left;margin-left:69.9pt;margin-top:4.35pt;width:41.85pt;height:34.15pt;z-index:251671552;mso-position-horizontal-relative:text;mso-position-vertical-relative:text"/>
              </w:pict>
            </w:r>
          </w:p>
        </w:tc>
      </w:tr>
      <w:tr w:rsidR="00257F62" w:rsidRPr="00245B51" w:rsidTr="00796375">
        <w:tc>
          <w:tcPr>
            <w:tcW w:w="39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54223" w:rsidRPr="00497C57" w:rsidRDefault="00354223" w:rsidP="0074009A">
            <w:pPr>
              <w:ind w:right="-426"/>
              <w:jc w:val="both"/>
              <w:rPr>
                <w:b/>
                <w:sz w:val="20"/>
                <w:szCs w:val="20"/>
              </w:rPr>
            </w:pPr>
          </w:p>
          <w:p w:rsidR="00257F62" w:rsidRPr="00497C57" w:rsidRDefault="0014557F" w:rsidP="0074009A">
            <w:pPr>
              <w:ind w:right="-426"/>
              <w:jc w:val="both"/>
              <w:rPr>
                <w:b/>
                <w:sz w:val="20"/>
                <w:szCs w:val="20"/>
              </w:rPr>
            </w:pPr>
            <w:r w:rsidRPr="00497C57">
              <w:rPr>
                <w:b/>
                <w:sz w:val="20"/>
                <w:szCs w:val="20"/>
              </w:rPr>
              <w:t>6</w:t>
            </w:r>
            <w:r w:rsidR="00AB6715" w:rsidRPr="00497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57F62" w:rsidRPr="00245B51" w:rsidRDefault="00257F62" w:rsidP="00AB6715">
            <w:pPr>
              <w:pStyle w:val="a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Дегтярева Татьяна Николаевна (д. 3 кв. 1) </w:t>
            </w:r>
            <w:r w:rsidRPr="00245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>Член товарищества. Бывший председатель Правления ТСЖ. Период ее работы в качестве Председателя Правления  совпал с наиболее сложным периодом в становлении и развитии Товарищества.  Несмотря на все сложности,  именно  в этот  период  товариществу удалось закрыть основные долги перед ресурсоснабжающими организациями,  налажена работа товарищества. За период работы Дегтярева Т.Н. зарекомендовала себя как ответственный член товарищества, честный, умеющий работать и болеющий душой за свою работу и ТСЖ в целом. В настоящее время работает в ООО «</w:t>
            </w:r>
            <w:proofErr w:type="spellStart"/>
            <w:r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>ЭкоТранс</w:t>
            </w:r>
            <w:proofErr w:type="spellEnd"/>
            <w:r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Видное». 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57F62" w:rsidRPr="00245B51" w:rsidRDefault="0042353E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pict>
                <v:rect id="_x0000_s1029" style="position:absolute;left:0;text-align:left;margin-left:69.9pt;margin-top:1.6pt;width:41.85pt;height:37.65pt;z-index:251661312;mso-position-horizontal-relative:text;mso-position-vertical-relative:text"/>
              </w:pict>
            </w:r>
          </w:p>
        </w:tc>
      </w:tr>
      <w:tr w:rsidR="00257F62" w:rsidRPr="00245B51" w:rsidTr="00796375">
        <w:tc>
          <w:tcPr>
            <w:tcW w:w="39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54223" w:rsidRPr="00245B51" w:rsidRDefault="00354223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</w:p>
          <w:p w:rsidR="00354223" w:rsidRPr="00245B51" w:rsidRDefault="00354223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</w:p>
          <w:p w:rsidR="00257F62" w:rsidRPr="00497C57" w:rsidRDefault="0014557F" w:rsidP="0074009A">
            <w:pPr>
              <w:ind w:right="-426"/>
              <w:jc w:val="both"/>
              <w:rPr>
                <w:b/>
                <w:sz w:val="20"/>
                <w:szCs w:val="20"/>
              </w:rPr>
            </w:pPr>
            <w:r w:rsidRPr="00497C57">
              <w:rPr>
                <w:b/>
                <w:sz w:val="20"/>
                <w:szCs w:val="20"/>
              </w:rPr>
              <w:t>7</w:t>
            </w:r>
            <w:r w:rsidR="00AB6715" w:rsidRPr="00497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57F62" w:rsidRPr="00245B51" w:rsidRDefault="00257F62" w:rsidP="00AB6715">
            <w:pPr>
              <w:pStyle w:val="a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>Галузина</w:t>
            </w:r>
            <w:proofErr w:type="spellEnd"/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Владимировна (д. 5 кв.</w:t>
            </w:r>
            <w:r w:rsidR="00354223"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</w:t>
            </w:r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- </w:t>
            </w:r>
            <w:r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Член товарищества. </w:t>
            </w:r>
            <w:r w:rsidRPr="00245B5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Стояла у истоков создания ТСЖ "Битцевский проез</w:t>
            </w:r>
            <w:r w:rsidR="00AB6715" w:rsidRPr="00245B5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д", активно принимает участие в жизни </w:t>
            </w:r>
            <w:r w:rsidRPr="00245B5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ТСЖ.</w:t>
            </w:r>
            <w:r w:rsidRPr="00245B51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245B5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Регулярно организовывает развлекательные праздничные программы в</w:t>
            </w:r>
            <w:r w:rsidR="00AB6715" w:rsidRPr="00245B5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245B5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нашем</w:t>
            </w:r>
            <w:r w:rsidR="00AB6715" w:rsidRPr="00245B5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 </w:t>
            </w:r>
            <w:r w:rsidRPr="00245B5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дворе.</w:t>
            </w:r>
            <w:r w:rsidR="00AB6715" w:rsidRPr="00245B5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245B5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(Режиссер массовых театрализованных представлений).</w:t>
            </w:r>
          </w:p>
          <w:p w:rsidR="00257F62" w:rsidRPr="00245B51" w:rsidRDefault="00257F62" w:rsidP="00AB67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57F62" w:rsidRPr="00245B51" w:rsidRDefault="0042353E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pict>
                <v:rect id="_x0000_s1030" style="position:absolute;left:0;text-align:left;margin-left:69.9pt;margin-top:6.85pt;width:41.85pt;height:42.95pt;z-index:251662336;mso-position-horizontal-relative:text;mso-position-vertical-relative:text"/>
              </w:pict>
            </w:r>
          </w:p>
        </w:tc>
      </w:tr>
      <w:tr w:rsidR="00257F62" w:rsidRPr="00245B51" w:rsidTr="00D36063">
        <w:tc>
          <w:tcPr>
            <w:tcW w:w="39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354223" w:rsidRPr="00245B51" w:rsidRDefault="00354223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</w:p>
          <w:p w:rsidR="00257F62" w:rsidRPr="00497C57" w:rsidRDefault="0014557F" w:rsidP="0074009A">
            <w:pPr>
              <w:ind w:right="-426"/>
              <w:jc w:val="both"/>
              <w:rPr>
                <w:b/>
                <w:sz w:val="20"/>
                <w:szCs w:val="20"/>
              </w:rPr>
            </w:pPr>
            <w:r w:rsidRPr="00497C57">
              <w:rPr>
                <w:b/>
                <w:sz w:val="20"/>
                <w:szCs w:val="20"/>
              </w:rPr>
              <w:t>8</w:t>
            </w:r>
            <w:r w:rsidR="00AB6715" w:rsidRPr="00497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54223" w:rsidRPr="00245B51" w:rsidRDefault="00354223" w:rsidP="00AB6715">
            <w:pPr>
              <w:pStyle w:val="a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7F62" w:rsidRPr="00245B51" w:rsidRDefault="00257F62" w:rsidP="00AB671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Федоров Олег Александрович (д. 5 кв. 65) </w:t>
            </w:r>
            <w:r w:rsidRPr="00245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45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>Член товарищества. Сотрудник МАУК «</w:t>
            </w:r>
            <w:proofErr w:type="spellStart"/>
            <w:r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>Видновская</w:t>
            </w:r>
            <w:proofErr w:type="spellEnd"/>
            <w:r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дирекция киносети».  Депутат Совета Депутатов Ленинского муниципального района, имеет активную жизненную позицию, принимает участие в общественной жизни и проводимых мероприятиях товарищества. Представляет интересы товарищества не только в Правлении, но в администрации района.</w:t>
            </w:r>
          </w:p>
          <w:p w:rsidR="00257F62" w:rsidRPr="00245B51" w:rsidRDefault="00257F62" w:rsidP="00AB671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57F62" w:rsidRPr="00245B51" w:rsidRDefault="0042353E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pict>
                <v:rect id="_x0000_s1031" style="position:absolute;left:0;text-align:left;margin-left:69.9pt;margin-top:8.15pt;width:41.85pt;height:44.3pt;z-index:251663360;mso-position-horizontal-relative:text;mso-position-vertical-relative:text"/>
              </w:pict>
            </w:r>
          </w:p>
        </w:tc>
      </w:tr>
      <w:tr w:rsidR="00257F62" w:rsidRPr="00245B51" w:rsidTr="00D36063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223" w:rsidRPr="00245B51" w:rsidRDefault="00354223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</w:p>
          <w:p w:rsidR="00257F62" w:rsidRPr="00497C57" w:rsidRDefault="0014557F" w:rsidP="0074009A">
            <w:pPr>
              <w:ind w:right="-426"/>
              <w:jc w:val="both"/>
              <w:rPr>
                <w:b/>
                <w:sz w:val="20"/>
                <w:szCs w:val="20"/>
              </w:rPr>
            </w:pPr>
            <w:r w:rsidRPr="00497C57">
              <w:rPr>
                <w:b/>
                <w:sz w:val="20"/>
                <w:szCs w:val="20"/>
              </w:rPr>
              <w:t>9</w:t>
            </w:r>
            <w:r w:rsidR="00AB6715" w:rsidRPr="00497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354223" w:rsidRPr="00245B51" w:rsidRDefault="00354223" w:rsidP="00AB6715">
            <w:pPr>
              <w:pStyle w:val="a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7F62" w:rsidRPr="00245B51" w:rsidRDefault="00257F62" w:rsidP="00AB6715">
            <w:pPr>
              <w:pStyle w:val="a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>Силантьев Владимир Александрович (д.5 кв. 82)</w:t>
            </w:r>
            <w:r w:rsidRPr="00245B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>Член товарищества. Имеет активную гражданскую позицию. Принимает активное участие в мероприятиях, проводимых Товариществом. Оказывает действующему составу Правления посильную помощь в решении организационных и технических вопросов.</w:t>
            </w:r>
          </w:p>
          <w:p w:rsidR="00257F62" w:rsidRPr="00245B51" w:rsidRDefault="00257F62" w:rsidP="00AB671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257F62" w:rsidRPr="00245B51" w:rsidRDefault="0042353E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lastRenderedPageBreak/>
              <w:pict>
                <v:rect id="_x0000_s1032" style="position:absolute;left:0;text-align:left;margin-left:69.9pt;margin-top:8.05pt;width:41.85pt;height:41.45pt;z-index:251664384;mso-position-horizontal-relative:text;mso-position-vertical-relative:text"/>
              </w:pict>
            </w:r>
          </w:p>
        </w:tc>
      </w:tr>
      <w:tr w:rsidR="00257F62" w:rsidRPr="00245B51" w:rsidTr="00796375">
        <w:tc>
          <w:tcPr>
            <w:tcW w:w="10315" w:type="dxa"/>
            <w:gridSpan w:val="3"/>
            <w:tcBorders>
              <w:bottom w:val="double" w:sz="6" w:space="0" w:color="auto"/>
            </w:tcBorders>
          </w:tcPr>
          <w:p w:rsidR="00257F62" w:rsidRPr="00245B51" w:rsidRDefault="00257F62" w:rsidP="00AB6715">
            <w:pPr>
              <w:jc w:val="both"/>
              <w:rPr>
                <w:i/>
                <w:sz w:val="20"/>
                <w:szCs w:val="20"/>
              </w:rPr>
            </w:pPr>
            <w:r w:rsidRPr="00245B51">
              <w:rPr>
                <w:i/>
                <w:sz w:val="20"/>
                <w:szCs w:val="20"/>
              </w:rPr>
              <w:lastRenderedPageBreak/>
              <w:t xml:space="preserve">Кандидаты в члены Правления, представленные инициативной группой* жителей наших домов, в составе </w:t>
            </w:r>
            <w:proofErr w:type="spellStart"/>
            <w:r w:rsidRPr="00245B51">
              <w:rPr>
                <w:i/>
                <w:sz w:val="20"/>
                <w:szCs w:val="20"/>
              </w:rPr>
              <w:t>Кудяевой</w:t>
            </w:r>
            <w:proofErr w:type="spellEnd"/>
            <w:r w:rsidRPr="00245B51">
              <w:rPr>
                <w:i/>
                <w:sz w:val="20"/>
                <w:szCs w:val="20"/>
              </w:rPr>
              <w:t xml:space="preserve"> Б.А., </w:t>
            </w:r>
            <w:proofErr w:type="spellStart"/>
            <w:r w:rsidRPr="00245B51">
              <w:rPr>
                <w:i/>
                <w:sz w:val="20"/>
                <w:szCs w:val="20"/>
              </w:rPr>
              <w:t>Тыщенко</w:t>
            </w:r>
            <w:proofErr w:type="spellEnd"/>
            <w:r w:rsidRPr="00245B51">
              <w:rPr>
                <w:i/>
                <w:sz w:val="20"/>
                <w:szCs w:val="20"/>
              </w:rPr>
              <w:t xml:space="preserve"> Г.К., Гаджиева М.М., Меньшикова А.В., Бровкиной Е.С., Гаджиевой З.Ю., и др. (всего 10 подписей, в т. ч. 2 подписанта по доверенности, 1 человек не является собственником)</w:t>
            </w:r>
          </w:p>
        </w:tc>
      </w:tr>
      <w:tr w:rsidR="00257F62" w:rsidRPr="00245B51" w:rsidTr="00796375">
        <w:tc>
          <w:tcPr>
            <w:tcW w:w="39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D36063" w:rsidRPr="00245B51" w:rsidRDefault="00D36063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</w:p>
          <w:p w:rsidR="00D36063" w:rsidRPr="00245B51" w:rsidRDefault="00D36063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</w:p>
          <w:p w:rsidR="00257F62" w:rsidRPr="00497C57" w:rsidRDefault="00D36063" w:rsidP="0074009A">
            <w:pPr>
              <w:ind w:right="-426"/>
              <w:jc w:val="both"/>
              <w:rPr>
                <w:b/>
                <w:sz w:val="20"/>
                <w:szCs w:val="20"/>
              </w:rPr>
            </w:pPr>
            <w:r w:rsidRPr="00497C57">
              <w:rPr>
                <w:b/>
                <w:sz w:val="20"/>
                <w:szCs w:val="20"/>
              </w:rPr>
              <w:t>10</w:t>
            </w:r>
            <w:r w:rsidR="00AB6715" w:rsidRPr="00497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76C93" w:rsidRPr="00245B51" w:rsidRDefault="00A76C93" w:rsidP="00AB6715">
            <w:pPr>
              <w:pStyle w:val="a6"/>
              <w:ind w:right="3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7F62" w:rsidRPr="00245B51" w:rsidRDefault="00257F62" w:rsidP="00AB6715">
            <w:pPr>
              <w:pStyle w:val="a6"/>
              <w:ind w:right="3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Кудяева </w:t>
            </w:r>
            <w:proofErr w:type="spellStart"/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>Бэлла</w:t>
            </w:r>
            <w:proofErr w:type="spellEnd"/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Анатольевна (собственник квартиры 53 в д.1)</w:t>
            </w:r>
            <w:r w:rsidRPr="00245B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>Член Товарищества.</w:t>
            </w:r>
            <w:r w:rsidR="00354223"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Бывший член Правления (с момента создания до</w:t>
            </w:r>
            <w:r w:rsidR="003644A7"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2011 года). </w:t>
            </w:r>
            <w:r w:rsidR="00354223"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644A7"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>Вышла</w:t>
            </w:r>
            <w:r w:rsidR="00354223"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членства в ТСЖ по собственному желанию</w:t>
            </w:r>
            <w:r w:rsidR="003644A7"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2014 году. С марта 2016 года -</w:t>
            </w:r>
            <w:r w:rsidR="00354223"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вновь член ТСЖ на основании личного заявления. Стояла у истоков создания товарищества</w:t>
            </w:r>
            <w:r w:rsidR="003644A7"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>. Договор на управление с ТСЖ не заключала.</w:t>
            </w:r>
          </w:p>
          <w:p w:rsidR="00257F62" w:rsidRPr="00245B51" w:rsidRDefault="00257F62" w:rsidP="00257F62">
            <w:pPr>
              <w:ind w:right="-426" w:hanging="290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57F62" w:rsidRPr="00245B51" w:rsidRDefault="0042353E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pict>
                <v:rect id="_x0000_s1033" style="position:absolute;left:0;text-align:left;margin-left:75.9pt;margin-top:1.7pt;width:35.85pt;height:36.3pt;z-index:251665408;mso-position-horizontal-relative:text;mso-position-vertical-relative:text"/>
              </w:pict>
            </w:r>
          </w:p>
        </w:tc>
      </w:tr>
      <w:tr w:rsidR="00D36063" w:rsidRPr="00245B51" w:rsidTr="00796375">
        <w:tc>
          <w:tcPr>
            <w:tcW w:w="39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D36063" w:rsidRPr="00245B51" w:rsidRDefault="00D36063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</w:p>
          <w:p w:rsidR="00D36063" w:rsidRPr="00245B51" w:rsidRDefault="00D36063" w:rsidP="0074009A">
            <w:pPr>
              <w:ind w:right="-426"/>
              <w:jc w:val="both"/>
              <w:rPr>
                <w:b/>
                <w:i/>
                <w:sz w:val="20"/>
                <w:szCs w:val="20"/>
              </w:rPr>
            </w:pPr>
          </w:p>
          <w:p w:rsidR="00D36063" w:rsidRPr="00497C57" w:rsidRDefault="00D36063" w:rsidP="0074009A">
            <w:pPr>
              <w:ind w:right="-426"/>
              <w:jc w:val="both"/>
              <w:rPr>
                <w:b/>
                <w:sz w:val="20"/>
                <w:szCs w:val="20"/>
              </w:rPr>
            </w:pPr>
            <w:r w:rsidRPr="00497C5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751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D36063" w:rsidRPr="00245B51" w:rsidRDefault="00D36063" w:rsidP="00D36063">
            <w:pPr>
              <w:pStyle w:val="a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6063" w:rsidRPr="00245B51" w:rsidRDefault="00D36063" w:rsidP="00D36063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>Крисанова</w:t>
            </w:r>
            <w:proofErr w:type="spellEnd"/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Ивановна (собственник кв.124 дома 5) - </w:t>
            </w:r>
            <w:r w:rsidRPr="00245B51">
              <w:rPr>
                <w:rFonts w:ascii="Times New Roman" w:hAnsi="Times New Roman" w:cs="Times New Roman"/>
                <w:i/>
              </w:rPr>
              <w:t>Член Товарищества</w:t>
            </w:r>
          </w:p>
          <w:p w:rsidR="00D36063" w:rsidRPr="00245B51" w:rsidRDefault="00D36063" w:rsidP="00AB6715">
            <w:pPr>
              <w:pStyle w:val="a6"/>
              <w:ind w:right="3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D36063" w:rsidRPr="00245B51" w:rsidRDefault="0042353E" w:rsidP="0074009A">
            <w:pPr>
              <w:ind w:right="-426"/>
              <w:jc w:val="both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pict>
                <v:rect id="_x0000_s1047" style="position:absolute;left:0;text-align:left;margin-left:75.9pt;margin-top:4.05pt;width:35.85pt;height:36.3pt;z-index:251678720;mso-position-horizontal-relative:text;mso-position-vertical-relative:text"/>
              </w:pict>
            </w:r>
          </w:p>
        </w:tc>
      </w:tr>
      <w:tr w:rsidR="00257F62" w:rsidRPr="00245B51" w:rsidTr="00796375">
        <w:tc>
          <w:tcPr>
            <w:tcW w:w="10315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257F62" w:rsidRPr="00245B51" w:rsidRDefault="00257F62" w:rsidP="00AB6715">
            <w:pPr>
              <w:jc w:val="both"/>
              <w:rPr>
                <w:i/>
                <w:sz w:val="20"/>
                <w:szCs w:val="20"/>
              </w:rPr>
            </w:pPr>
            <w:r w:rsidRPr="00245B51">
              <w:rPr>
                <w:i/>
                <w:sz w:val="20"/>
                <w:szCs w:val="20"/>
              </w:rPr>
              <w:t xml:space="preserve">Кандидаты в члены Правления, представленные  инициативной группой собственников нежилых  помещений (Ваулин А.М., </w:t>
            </w:r>
            <w:proofErr w:type="spellStart"/>
            <w:r w:rsidRPr="00245B51">
              <w:rPr>
                <w:i/>
                <w:sz w:val="20"/>
                <w:szCs w:val="20"/>
              </w:rPr>
              <w:t>Можняков</w:t>
            </w:r>
            <w:proofErr w:type="spellEnd"/>
            <w:r w:rsidRPr="00245B51">
              <w:rPr>
                <w:i/>
                <w:sz w:val="20"/>
                <w:szCs w:val="20"/>
              </w:rPr>
              <w:t xml:space="preserve"> В.В., Пушкин С.Е.),  </w:t>
            </w:r>
          </w:p>
        </w:tc>
      </w:tr>
      <w:tr w:rsidR="00257F62" w:rsidRPr="00245B51" w:rsidTr="004F6743">
        <w:tc>
          <w:tcPr>
            <w:tcW w:w="39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54223" w:rsidRPr="00245B51" w:rsidRDefault="00354223" w:rsidP="00257F62">
            <w:pPr>
              <w:ind w:right="-426"/>
              <w:jc w:val="both"/>
              <w:rPr>
                <w:i/>
              </w:rPr>
            </w:pPr>
          </w:p>
          <w:p w:rsidR="00FB6449" w:rsidRPr="00245B51" w:rsidRDefault="00FB6449" w:rsidP="00D36063">
            <w:pPr>
              <w:ind w:right="-426"/>
              <w:jc w:val="both"/>
              <w:rPr>
                <w:i/>
              </w:rPr>
            </w:pPr>
          </w:p>
          <w:p w:rsidR="00257F62" w:rsidRPr="00497C57" w:rsidRDefault="00AB6715" w:rsidP="00D36063">
            <w:pPr>
              <w:ind w:right="-426"/>
              <w:jc w:val="both"/>
              <w:rPr>
                <w:b/>
              </w:rPr>
            </w:pPr>
            <w:r w:rsidRPr="00497C57">
              <w:rPr>
                <w:b/>
              </w:rPr>
              <w:t>1</w:t>
            </w:r>
            <w:r w:rsidR="00D36063" w:rsidRPr="00497C57">
              <w:rPr>
                <w:b/>
              </w:rPr>
              <w:t>2</w:t>
            </w:r>
            <w:r w:rsidRPr="00497C57">
              <w:rPr>
                <w:b/>
              </w:rPr>
              <w:t>.</w:t>
            </w:r>
          </w:p>
        </w:tc>
        <w:tc>
          <w:tcPr>
            <w:tcW w:w="751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54223" w:rsidRPr="00245B51" w:rsidRDefault="00354223" w:rsidP="00AB6715">
            <w:pPr>
              <w:pStyle w:val="a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7F62" w:rsidRPr="00245B51" w:rsidRDefault="00257F62" w:rsidP="00AB6715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>Ваулин Александр Михайлович (собственник нежилого помещения в д. 3)</w:t>
            </w:r>
            <w:r w:rsidRPr="00245B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5B51">
              <w:rPr>
                <w:rFonts w:ascii="Times New Roman" w:hAnsi="Times New Roman" w:cs="Times New Roman"/>
                <w:b/>
                <w:sz w:val="20"/>
                <w:szCs w:val="20"/>
              </w:rPr>
              <w:t>Член Товарищества.</w:t>
            </w:r>
            <w:r w:rsidR="00354223" w:rsidRPr="00245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Активный гражданин</w:t>
            </w:r>
          </w:p>
          <w:p w:rsidR="00354223" w:rsidRPr="00245B51" w:rsidRDefault="00354223" w:rsidP="00257F62">
            <w:pPr>
              <w:ind w:right="-426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:rsidR="00257F62" w:rsidRPr="00245B51" w:rsidRDefault="0042353E" w:rsidP="00257F62">
            <w:pPr>
              <w:ind w:right="-426"/>
              <w:jc w:val="both"/>
            </w:pPr>
            <w:r>
              <w:rPr>
                <w:noProof/>
              </w:rPr>
              <w:pict>
                <v:rect id="_x0000_s1034" style="position:absolute;left:0;text-align:left;margin-left:75.9pt;margin-top:1.65pt;width:35.85pt;height:37.45pt;z-index:251666432;mso-position-horizontal-relative:text;mso-position-vertical-relative:text"/>
              </w:pict>
            </w:r>
          </w:p>
        </w:tc>
      </w:tr>
    </w:tbl>
    <w:p w:rsidR="00257F62" w:rsidRPr="00245B51" w:rsidRDefault="00257F62" w:rsidP="0074009A">
      <w:pPr>
        <w:ind w:left="-426" w:right="-426" w:firstLine="852"/>
        <w:jc w:val="both"/>
        <w:rPr>
          <w:b/>
          <w:i/>
          <w:sz w:val="20"/>
          <w:szCs w:val="20"/>
        </w:rPr>
      </w:pPr>
    </w:p>
    <w:p w:rsidR="00A76C93" w:rsidRPr="00245B51" w:rsidRDefault="00A76C93" w:rsidP="0074009A">
      <w:pPr>
        <w:ind w:left="-426" w:right="-426" w:firstLine="852"/>
        <w:jc w:val="both"/>
        <w:rPr>
          <w:b/>
          <w:i/>
          <w:sz w:val="20"/>
          <w:szCs w:val="20"/>
        </w:rPr>
      </w:pPr>
    </w:p>
    <w:p w:rsidR="00CD2D32" w:rsidRPr="00245B51" w:rsidRDefault="00CD2D32" w:rsidP="0074009A">
      <w:pPr>
        <w:ind w:left="-426" w:right="-426" w:firstLine="852"/>
        <w:jc w:val="both"/>
        <w:rPr>
          <w:b/>
          <w:i/>
          <w:sz w:val="20"/>
          <w:szCs w:val="20"/>
        </w:rPr>
      </w:pPr>
    </w:p>
    <w:p w:rsidR="00CD2D32" w:rsidRPr="00245B51" w:rsidRDefault="00CD2D32" w:rsidP="0074009A">
      <w:pPr>
        <w:ind w:left="-426" w:right="-426" w:firstLine="852"/>
        <w:jc w:val="both"/>
        <w:rPr>
          <w:b/>
          <w:i/>
          <w:sz w:val="20"/>
          <w:szCs w:val="20"/>
        </w:rPr>
      </w:pPr>
    </w:p>
    <w:p w:rsidR="00CD2D32" w:rsidRPr="00245B51" w:rsidRDefault="00CD2D32" w:rsidP="0074009A">
      <w:pPr>
        <w:ind w:left="-426" w:right="-426" w:firstLine="852"/>
        <w:jc w:val="both"/>
        <w:rPr>
          <w:b/>
          <w:i/>
          <w:sz w:val="20"/>
          <w:szCs w:val="20"/>
        </w:rPr>
      </w:pPr>
    </w:p>
    <w:p w:rsidR="0043163D" w:rsidRPr="00245B51" w:rsidRDefault="0043163D" w:rsidP="0074009A">
      <w:pPr>
        <w:ind w:left="-426" w:right="-426" w:firstLine="852"/>
        <w:jc w:val="both"/>
        <w:rPr>
          <w:i/>
        </w:rPr>
      </w:pPr>
    </w:p>
    <w:p w:rsidR="00B613DC" w:rsidRPr="00245B51" w:rsidRDefault="00B613DC" w:rsidP="00B613DC">
      <w:pPr>
        <w:pStyle w:val="a6"/>
        <w:numPr>
          <w:ilvl w:val="0"/>
          <w:numId w:val="11"/>
        </w:numPr>
        <w:ind w:right="-284"/>
        <w:jc w:val="both"/>
        <w:rPr>
          <w:rStyle w:val="10"/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</w:pPr>
      <w:r w:rsidRPr="00245B51">
        <w:rPr>
          <w:rStyle w:val="10"/>
          <w:rFonts w:ascii="Times New Roman" w:hAnsi="Times New Roman" w:cs="Times New Roman"/>
          <w:color w:val="auto"/>
          <w:sz w:val="24"/>
          <w:szCs w:val="24"/>
        </w:rPr>
        <w:t>Выбор членов</w:t>
      </w:r>
      <w:r w:rsidRPr="00245B51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Р</w:t>
      </w:r>
      <w:r w:rsidRPr="00245B51">
        <w:rPr>
          <w:rStyle w:val="10"/>
          <w:rFonts w:ascii="Times New Roman" w:hAnsi="Times New Roman" w:cs="Times New Roman"/>
          <w:color w:val="auto"/>
          <w:sz w:val="24"/>
          <w:szCs w:val="24"/>
        </w:rPr>
        <w:t>евизионной комиссии:</w:t>
      </w:r>
    </w:p>
    <w:p w:rsidR="009B5206" w:rsidRPr="00245B51" w:rsidRDefault="009B5206" w:rsidP="00505D87">
      <w:pPr>
        <w:pStyle w:val="a6"/>
        <w:ind w:right="-284"/>
        <w:jc w:val="both"/>
        <w:rPr>
          <w:rStyle w:val="10"/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</w:pPr>
    </w:p>
    <w:tbl>
      <w:tblPr>
        <w:tblStyle w:val="a5"/>
        <w:tblW w:w="10207" w:type="dxa"/>
        <w:tblInd w:w="-318" w:type="dxa"/>
        <w:tblLook w:val="04A0"/>
      </w:tblPr>
      <w:tblGrid>
        <w:gridCol w:w="426"/>
        <w:gridCol w:w="7088"/>
        <w:gridCol w:w="2693"/>
      </w:tblGrid>
      <w:tr w:rsidR="002B3BC6" w:rsidRPr="00245B51" w:rsidTr="002B3BC6">
        <w:tc>
          <w:tcPr>
            <w:tcW w:w="10207" w:type="dxa"/>
            <w:gridSpan w:val="3"/>
            <w:tcBorders>
              <w:top w:val="thinThickSmallGap" w:sz="24" w:space="0" w:color="auto"/>
              <w:left w:val="nil"/>
              <w:right w:val="nil"/>
            </w:tcBorders>
          </w:tcPr>
          <w:p w:rsidR="002B3BC6" w:rsidRPr="00245B51" w:rsidRDefault="002B3BC6" w:rsidP="002B3BC6">
            <w:pPr>
              <w:pStyle w:val="a6"/>
              <w:ind w:left="34" w:right="34"/>
              <w:jc w:val="both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245B51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  <w:t>Разъяснение о порядке голосов</w:t>
            </w:r>
            <w:r w:rsidR="00A71946" w:rsidRPr="00245B51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  <w:t>ания при выборе членов Ревизионной комиссии</w:t>
            </w:r>
            <w:r w:rsidRPr="00245B51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  <w:t>:</w:t>
            </w:r>
          </w:p>
          <w:p w:rsidR="002B3BC6" w:rsidRPr="00245B51" w:rsidRDefault="0042353E" w:rsidP="002B3BC6">
            <w:pPr>
              <w:pStyle w:val="a6"/>
              <w:ind w:left="34" w:right="34"/>
              <w:jc w:val="both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42353E">
              <w:rPr>
                <w:rFonts w:ascii="Times New Roman" w:hAnsi="Times New Roman" w:cs="Times New Roman"/>
                <w:i/>
                <w:sz w:val="20"/>
                <w:szCs w:val="20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71946" w:rsidRPr="00245B51" w:rsidRDefault="00A71946" w:rsidP="002B3BC6">
            <w:pPr>
              <w:pStyle w:val="a6"/>
              <w:ind w:left="34" w:right="34"/>
              <w:jc w:val="both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245B51">
              <w:rPr>
                <w:rFonts w:ascii="Times New Roman" w:eastAsiaTheme="minorHAnsi" w:hAnsi="Times New Roman" w:cs="Times New Roman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5821045</wp:posOffset>
                  </wp:positionH>
                  <wp:positionV relativeFrom="paragraph">
                    <wp:posOffset>434340</wp:posOffset>
                  </wp:positionV>
                  <wp:extent cx="486410" cy="397510"/>
                  <wp:effectExtent l="19050" t="0" r="8890" b="0"/>
                  <wp:wrapTight wrapText="bothSides">
                    <wp:wrapPolygon edited="0">
                      <wp:start x="-846" y="0"/>
                      <wp:lineTo x="-846" y="20703"/>
                      <wp:lineTo x="21995" y="20703"/>
                      <wp:lineTo x="21995" y="0"/>
                      <wp:lineTo x="-846" y="0"/>
                    </wp:wrapPolygon>
                  </wp:wrapTight>
                  <wp:docPr id="2" name="Рисунок 1" descr="https://upload.wikimedia.org/wikipedia/commons/thumb/e/e9/Check_mark.svg/200px-Check_mark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upload.wikimedia.org/wikipedia/commons/thumb/e/e9/Check_mark.svg/200px-Check_mar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340" t="11340" r="9281" b="13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B3BC6" w:rsidRPr="00245B51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  <w:t xml:space="preserve">Количество членов Ревизионной комиссии в соответствии с законом должно быть не менее 2 человек. Практика работы и опыт других ТСЖ показывают, что количество членов Ревизионной комиссии должно быть не менее 3-х человек. </w:t>
            </w:r>
          </w:p>
          <w:p w:rsidR="002B3BC6" w:rsidRPr="00245B51" w:rsidRDefault="002B3BC6" w:rsidP="002B3BC6">
            <w:pPr>
              <w:pStyle w:val="a6"/>
              <w:ind w:left="34" w:right="34"/>
              <w:jc w:val="both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245B51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  <w:t xml:space="preserve">Учитывая отсутствие других кандидатов в члены Ревизионной комиссии, предлагается голосовать </w:t>
            </w:r>
            <w:proofErr w:type="spellStart"/>
            <w:r w:rsidRPr="00245B51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  <w:t>списочно</w:t>
            </w:r>
            <w:proofErr w:type="spellEnd"/>
            <w:r w:rsidRPr="00245B51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  <w:t>.</w:t>
            </w:r>
          </w:p>
          <w:p w:rsidR="002B3BC6" w:rsidRPr="00245B51" w:rsidRDefault="002B3BC6" w:rsidP="002B3BC6">
            <w:pPr>
              <w:pStyle w:val="a6"/>
              <w:ind w:left="34" w:right="34"/>
              <w:jc w:val="both"/>
              <w:rPr>
                <w:rStyle w:val="10"/>
                <w:rFonts w:ascii="Times New Roman" w:eastAsiaTheme="minorHAnsi" w:hAnsi="Times New Roman" w:cs="Times New Roman"/>
                <w:bCs w:val="0"/>
                <w:i/>
                <w:color w:val="auto"/>
                <w:sz w:val="20"/>
                <w:szCs w:val="20"/>
              </w:rPr>
            </w:pPr>
            <w:r w:rsidRPr="00245B51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  <w:t>Если Вы поддерживаете данный состав Ревизионной комиссии, Вам необходимо поставить значок  в пустом квадрате справа от кандидатов</w:t>
            </w:r>
          </w:p>
        </w:tc>
      </w:tr>
      <w:tr w:rsidR="00B613DC" w:rsidRPr="00245B51" w:rsidTr="00BA60E3">
        <w:tc>
          <w:tcPr>
            <w:tcW w:w="426" w:type="dxa"/>
            <w:tcBorders>
              <w:top w:val="thinThickSmallGap" w:sz="24" w:space="0" w:color="auto"/>
              <w:left w:val="nil"/>
              <w:right w:val="nil"/>
            </w:tcBorders>
          </w:tcPr>
          <w:p w:rsidR="00B613DC" w:rsidRPr="00497C57" w:rsidRDefault="00B613DC" w:rsidP="00B613DC">
            <w:pPr>
              <w:pStyle w:val="a6"/>
              <w:ind w:right="-284"/>
              <w:jc w:val="both"/>
              <w:rPr>
                <w:rStyle w:val="10"/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</w:pPr>
            <w:r w:rsidRPr="00497C57">
              <w:rPr>
                <w:rStyle w:val="10"/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thinThickSmallGap" w:sz="24" w:space="0" w:color="auto"/>
              <w:left w:val="nil"/>
              <w:right w:val="nil"/>
            </w:tcBorders>
          </w:tcPr>
          <w:p w:rsidR="00B613DC" w:rsidRPr="00245B51" w:rsidRDefault="00B613DC" w:rsidP="00B613DC">
            <w:pPr>
              <w:pStyle w:val="a6"/>
              <w:numPr>
                <w:ilvl w:val="0"/>
                <w:numId w:val="19"/>
              </w:numPr>
              <w:ind w:right="34"/>
              <w:jc w:val="both"/>
              <w:rPr>
                <w:rFonts w:ascii="Times New Roman" w:hAnsi="Times New Roman" w:cs="Times New Roman"/>
                <w:i/>
              </w:rPr>
            </w:pPr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>Чебуркова Мария Евгеньевна (д. 1 кв. 48)</w:t>
            </w:r>
            <w:r w:rsidRPr="00245B51">
              <w:rPr>
                <w:rFonts w:ascii="Times New Roman" w:hAnsi="Times New Roman" w:cs="Times New Roman"/>
                <w:b/>
              </w:rPr>
              <w:t xml:space="preserve"> </w:t>
            </w:r>
            <w:r w:rsidRPr="00245B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45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Член товарищества.</w:t>
            </w:r>
            <w:r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Образование высшее экономическое, имеет опыт работы в  крупных коммерческих организациях бухгалтером (около 10 лет, в том числе ЗАО «ГАЗДЕВАЙС» - руководителем отдела),  последние пять лет работает в бюджетных организациях и учреждениях Ленинского района,  в должности гл. бухгалтера (МКУ «Энергия», МКУ «Городской «Центр Спорта», МБУ «Служба единого заказа благоустройства и дорожного хозяйства»). Член участковой избирательной комиссии.</w:t>
            </w:r>
          </w:p>
          <w:p w:rsidR="00B613DC" w:rsidRPr="00245B51" w:rsidRDefault="00B613DC" w:rsidP="00B613DC">
            <w:pPr>
              <w:pStyle w:val="a6"/>
              <w:numPr>
                <w:ilvl w:val="0"/>
                <w:numId w:val="19"/>
              </w:numPr>
              <w:ind w:right="34"/>
              <w:jc w:val="both"/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613DC" w:rsidRPr="00245B51" w:rsidRDefault="00B613DC" w:rsidP="00B613DC">
            <w:pPr>
              <w:pStyle w:val="a6"/>
              <w:ind w:right="-284"/>
              <w:jc w:val="both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</w:p>
        </w:tc>
      </w:tr>
      <w:tr w:rsidR="00B613DC" w:rsidRPr="00245B51" w:rsidTr="00BA60E3"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B613DC" w:rsidRPr="00245B51" w:rsidRDefault="00B613DC" w:rsidP="00B613DC">
            <w:pPr>
              <w:pStyle w:val="a6"/>
              <w:ind w:right="-284"/>
              <w:jc w:val="both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497C57">
              <w:rPr>
                <w:rStyle w:val="10"/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2</w:t>
            </w:r>
            <w:r w:rsidRPr="00245B51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  <w:right w:val="nil"/>
            </w:tcBorders>
          </w:tcPr>
          <w:p w:rsidR="00B613DC" w:rsidRPr="00245B51" w:rsidRDefault="00B613DC" w:rsidP="00B613DC">
            <w:pPr>
              <w:pStyle w:val="a6"/>
              <w:numPr>
                <w:ilvl w:val="0"/>
                <w:numId w:val="19"/>
              </w:num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Мария Аркадьевна (д.1 кв. 95</w:t>
            </w:r>
            <w:proofErr w:type="gramStart"/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5B5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  <w:r w:rsidRPr="00245B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  </w:t>
            </w:r>
            <w:r w:rsidRPr="00245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Член товарищества</w:t>
            </w:r>
            <w:r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(фактически проживала последние 5 лет в доме 5). Образование высшее экономическое, имеет опыт работы в государственных органах (более 15 лет), в том числе Федеральное агентство Лесного хозяйства в финансовом подразделении, в настоящее время – «Фонд содействия реформированию ЖКХ» при Минстрое России (экспертно-аналитическое подразделение в должности советника).</w:t>
            </w:r>
          </w:p>
          <w:p w:rsidR="00B613DC" w:rsidRPr="00245B51" w:rsidRDefault="00B613DC" w:rsidP="00B613DC">
            <w:pPr>
              <w:pStyle w:val="a6"/>
              <w:ind w:right="34"/>
              <w:jc w:val="both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245B51" w:rsidRDefault="0042353E" w:rsidP="00B613DC">
            <w:pPr>
              <w:pStyle w:val="a6"/>
              <w:ind w:right="-284"/>
              <w:jc w:val="both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/>
                <w:noProof/>
                <w:sz w:val="24"/>
                <w:szCs w:val="24"/>
              </w:rPr>
              <w:pict>
                <v:rect id="_x0000_s1027" style="position:absolute;left:0;text-align:left;margin-left:54.65pt;margin-top:2.2pt;width:71.25pt;height:81.5pt;z-index:251659264;mso-position-horizontal-relative:text;mso-position-vertical-relative:text" strokeweight="1.5pt"/>
              </w:pict>
            </w:r>
          </w:p>
        </w:tc>
      </w:tr>
      <w:tr w:rsidR="00B613DC" w:rsidRPr="00245B51" w:rsidTr="00BA60E3">
        <w:tc>
          <w:tcPr>
            <w:tcW w:w="426" w:type="dxa"/>
            <w:tcBorders>
              <w:left w:val="nil"/>
              <w:bottom w:val="thinThickSmallGap" w:sz="24" w:space="0" w:color="auto"/>
              <w:right w:val="nil"/>
            </w:tcBorders>
          </w:tcPr>
          <w:p w:rsidR="00B613DC" w:rsidRPr="00245B51" w:rsidRDefault="00B613DC" w:rsidP="00B613DC">
            <w:pPr>
              <w:pStyle w:val="a6"/>
              <w:ind w:right="-284"/>
              <w:jc w:val="both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497C57">
              <w:rPr>
                <w:rStyle w:val="10"/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3</w:t>
            </w:r>
            <w:r w:rsidRPr="00245B51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left w:val="nil"/>
              <w:bottom w:val="thinThickSmallGap" w:sz="24" w:space="0" w:color="auto"/>
              <w:right w:val="nil"/>
            </w:tcBorders>
          </w:tcPr>
          <w:p w:rsidR="00B613DC" w:rsidRPr="00245B51" w:rsidRDefault="00B613DC" w:rsidP="00B613DC">
            <w:pPr>
              <w:pStyle w:val="a6"/>
              <w:numPr>
                <w:ilvl w:val="0"/>
                <w:numId w:val="19"/>
              </w:num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5B51">
              <w:rPr>
                <w:rFonts w:ascii="Times New Roman" w:hAnsi="Times New Roman" w:cs="Times New Roman"/>
                <w:b/>
                <w:sz w:val="24"/>
                <w:szCs w:val="24"/>
              </w:rPr>
              <w:t>Ануров Василий Николаевич (д.3 кв. 22)</w:t>
            </w:r>
            <w:r w:rsidRPr="00245B51">
              <w:rPr>
                <w:rFonts w:ascii="Times New Roman" w:hAnsi="Times New Roman" w:cs="Times New Roman"/>
              </w:rPr>
              <w:t xml:space="preserve"> </w:t>
            </w:r>
            <w:r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245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Член Товарищества.</w:t>
            </w:r>
            <w:r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Образование высшее юридическое. Работает правовым советником Группы компаний </w:t>
            </w:r>
            <w:proofErr w:type="spellStart"/>
            <w:r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>Шлюмбереже</w:t>
            </w:r>
            <w:proofErr w:type="spellEnd"/>
            <w:r w:rsidRPr="00245B51">
              <w:rPr>
                <w:rFonts w:ascii="Times New Roman" w:hAnsi="Times New Roman" w:cs="Times New Roman"/>
                <w:i/>
                <w:sz w:val="20"/>
                <w:szCs w:val="20"/>
              </w:rPr>
              <w:t>. Старший преподаватель кафедры международного частного права МГЮА. Арбитр Вильнюсского Коммерческого Арбитражного Суда, Независимой Арбитражной Палаты, Третейского суда при Фонде «право и экономика ТЭК», Арбитража при Московской торгово-промышленной палате. Докладчик в Международном коммерческом Арбитражном Суде при Торгово-промышленной палате РФ.  Член редакционной коллегии журнала «Третейский суд».</w:t>
            </w:r>
          </w:p>
          <w:p w:rsidR="00B613DC" w:rsidRPr="00245B51" w:rsidRDefault="00B613DC" w:rsidP="00B613DC">
            <w:pPr>
              <w:pStyle w:val="a6"/>
              <w:ind w:right="34"/>
              <w:jc w:val="both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13DC" w:rsidRPr="00245B51" w:rsidRDefault="00B613DC" w:rsidP="00B613DC">
            <w:pPr>
              <w:pStyle w:val="a6"/>
              <w:ind w:right="-284"/>
              <w:jc w:val="both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</w:p>
        </w:tc>
      </w:tr>
    </w:tbl>
    <w:p w:rsidR="00B613DC" w:rsidRPr="00245B51" w:rsidRDefault="00B613DC" w:rsidP="00B613DC">
      <w:pPr>
        <w:pStyle w:val="a6"/>
        <w:ind w:left="-66" w:right="-284"/>
        <w:jc w:val="both"/>
        <w:rPr>
          <w:rStyle w:val="10"/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</w:pPr>
    </w:p>
    <w:p w:rsidR="00BA60E3" w:rsidRPr="00245B51" w:rsidRDefault="00BA60E3" w:rsidP="00E85480">
      <w:pPr>
        <w:pStyle w:val="a4"/>
        <w:ind w:left="-426" w:right="-426" w:firstLine="284"/>
        <w:jc w:val="center"/>
        <w:rPr>
          <w:rFonts w:asciiTheme="majorHAnsi" w:hAnsiTheme="majorHAnsi"/>
        </w:rPr>
      </w:pPr>
    </w:p>
    <w:p w:rsidR="00047794" w:rsidRPr="00245B51" w:rsidRDefault="00E85480" w:rsidP="00A76C93">
      <w:pPr>
        <w:pStyle w:val="a4"/>
        <w:ind w:left="-426" w:right="-426" w:firstLine="284"/>
        <w:jc w:val="center"/>
        <w:rPr>
          <w:rFonts w:asciiTheme="majorHAnsi" w:hAnsiTheme="majorHAnsi"/>
        </w:rPr>
      </w:pPr>
      <w:r w:rsidRPr="00245B51">
        <w:rPr>
          <w:rFonts w:asciiTheme="majorHAnsi" w:hAnsiTheme="majorHAnsi"/>
        </w:rPr>
        <w:t xml:space="preserve">                                                              </w:t>
      </w:r>
      <w:r w:rsidR="00A76C93" w:rsidRPr="00245B51">
        <w:rPr>
          <w:rFonts w:asciiTheme="majorHAnsi" w:hAnsiTheme="majorHAnsi"/>
        </w:rPr>
        <w:t xml:space="preserve">                            </w:t>
      </w:r>
    </w:p>
    <w:p w:rsidR="002B3BC6" w:rsidRPr="00245B51" w:rsidRDefault="002B3BC6" w:rsidP="002B3BC6">
      <w:pPr>
        <w:pStyle w:val="a6"/>
        <w:numPr>
          <w:ilvl w:val="0"/>
          <w:numId w:val="19"/>
        </w:numPr>
        <w:ind w:right="-284"/>
        <w:jc w:val="both"/>
        <w:rPr>
          <w:rStyle w:val="10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245B51">
        <w:rPr>
          <w:rStyle w:val="10"/>
          <w:rFonts w:ascii="Times New Roman" w:hAnsi="Times New Roman" w:cs="Times New Roman"/>
          <w:color w:val="auto"/>
          <w:sz w:val="24"/>
          <w:szCs w:val="24"/>
        </w:rPr>
        <w:t>Изменение в Устав в части изменения срока полномочий членов Правления и Председателя Правления ТСЖ</w:t>
      </w:r>
    </w:p>
    <w:p w:rsidR="002B3BC6" w:rsidRPr="00245B51" w:rsidRDefault="002B3BC6" w:rsidP="00497C57">
      <w:pPr>
        <w:pStyle w:val="a6"/>
        <w:ind w:left="-426" w:right="-284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45B51">
        <w:rPr>
          <w:rFonts w:ascii="Times New Roman" w:hAnsi="Times New Roman" w:cs="Times New Roman"/>
          <w:i/>
          <w:sz w:val="20"/>
          <w:szCs w:val="20"/>
        </w:rPr>
        <w:t xml:space="preserve">Инициативная группа жителей наших домов, в составе </w:t>
      </w:r>
      <w:proofErr w:type="spellStart"/>
      <w:r w:rsidRPr="00245B51">
        <w:rPr>
          <w:rFonts w:ascii="Times New Roman" w:hAnsi="Times New Roman" w:cs="Times New Roman"/>
          <w:i/>
          <w:sz w:val="20"/>
          <w:szCs w:val="20"/>
        </w:rPr>
        <w:t>Кудяевой</w:t>
      </w:r>
      <w:proofErr w:type="spellEnd"/>
      <w:r w:rsidRPr="00245B51">
        <w:rPr>
          <w:rFonts w:ascii="Times New Roman" w:hAnsi="Times New Roman" w:cs="Times New Roman"/>
          <w:i/>
          <w:sz w:val="20"/>
          <w:szCs w:val="20"/>
        </w:rPr>
        <w:t xml:space="preserve"> Б.А., </w:t>
      </w:r>
      <w:proofErr w:type="spellStart"/>
      <w:r w:rsidRPr="00245B51">
        <w:rPr>
          <w:rFonts w:ascii="Times New Roman" w:hAnsi="Times New Roman" w:cs="Times New Roman"/>
          <w:i/>
          <w:sz w:val="20"/>
          <w:szCs w:val="20"/>
        </w:rPr>
        <w:t>Тыщенко</w:t>
      </w:r>
      <w:proofErr w:type="spellEnd"/>
      <w:r w:rsidRPr="00245B51">
        <w:rPr>
          <w:rFonts w:ascii="Times New Roman" w:hAnsi="Times New Roman" w:cs="Times New Roman"/>
          <w:i/>
          <w:sz w:val="20"/>
          <w:szCs w:val="20"/>
        </w:rPr>
        <w:t xml:space="preserve"> Г.К., Гаджиева М.М., Меньшикова А.В., Бровкиной Е.С., Гаджиевой З.Ю., и др. (всего 10 подписей, в т. ч. 2 подписанта по доверенности, 1 человек не является собственником, из них члены ТСЖ 5 человек,  просит ограничить срок полномочий Пр</w:t>
      </w:r>
      <w:r w:rsidR="00A71946" w:rsidRPr="00245B51">
        <w:rPr>
          <w:rFonts w:ascii="Times New Roman" w:hAnsi="Times New Roman" w:cs="Times New Roman"/>
          <w:i/>
          <w:sz w:val="20"/>
          <w:szCs w:val="20"/>
        </w:rPr>
        <w:t>едседателя  Правления до 1 года</w:t>
      </w:r>
      <w:r w:rsidRPr="00245B5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</w:p>
    <w:p w:rsidR="002B3BC6" w:rsidRPr="00245B51" w:rsidRDefault="002B3BC6" w:rsidP="00497C57">
      <w:pPr>
        <w:pStyle w:val="a6"/>
        <w:ind w:left="-426" w:right="-284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5B51">
        <w:rPr>
          <w:rFonts w:ascii="Times New Roman" w:hAnsi="Times New Roman" w:cs="Times New Roman"/>
          <w:i/>
          <w:sz w:val="20"/>
          <w:szCs w:val="20"/>
        </w:rPr>
        <w:t>В действующем законодательстве срок полномочий членов Правления ограничен 2 годами. Нам представляется это более разумным, поскольку за 1 год сложно реализовывать, например, долгосрочные программы, строить планы, определять перспективы развития.</w:t>
      </w:r>
    </w:p>
    <w:p w:rsidR="002B3BC6" w:rsidRPr="00245B51" w:rsidRDefault="002B3BC6" w:rsidP="00497C57">
      <w:pPr>
        <w:pStyle w:val="a6"/>
        <w:ind w:left="-426" w:right="-284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5B51">
        <w:rPr>
          <w:rFonts w:ascii="Times New Roman" w:hAnsi="Times New Roman" w:cs="Times New Roman"/>
          <w:i/>
          <w:sz w:val="20"/>
          <w:szCs w:val="20"/>
        </w:rPr>
        <w:t>В связи с этим, Правление просит членов ТСЖ подтвердить установленный Уставом Товарищества срок Полномочий членов Правления ТСЖ, в том числе и Председателя  – 2 года.</w:t>
      </w:r>
    </w:p>
    <w:p w:rsidR="00DD26D8" w:rsidRPr="00245B51" w:rsidRDefault="00DD26D8" w:rsidP="007C69A5">
      <w:pPr>
        <w:pStyle w:val="a6"/>
        <w:ind w:left="-426" w:right="-284"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5"/>
        <w:tblW w:w="10207" w:type="dxa"/>
        <w:tblInd w:w="-318" w:type="dxa"/>
        <w:tblLook w:val="04A0"/>
      </w:tblPr>
      <w:tblGrid>
        <w:gridCol w:w="5671"/>
        <w:gridCol w:w="4536"/>
      </w:tblGrid>
      <w:tr w:rsidR="00A71946" w:rsidRPr="00245B51" w:rsidTr="00DD26D8">
        <w:tc>
          <w:tcPr>
            <w:tcW w:w="567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C69A5" w:rsidRPr="00245B51" w:rsidRDefault="007C69A5" w:rsidP="00497C57">
            <w:pPr>
              <w:pStyle w:val="a6"/>
              <w:ind w:left="318"/>
              <w:jc w:val="both"/>
              <w:rPr>
                <w:rStyle w:val="10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  <w:p w:rsidR="00A71946" w:rsidRPr="00245B51" w:rsidRDefault="00A71946" w:rsidP="00497C57">
            <w:pPr>
              <w:pStyle w:val="a6"/>
              <w:ind w:left="318"/>
              <w:jc w:val="both"/>
              <w:rPr>
                <w:rStyle w:val="10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245B51">
              <w:rPr>
                <w:rStyle w:val="10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Сохранить срок полномочий</w:t>
            </w:r>
            <w:r w:rsidR="007C69A5" w:rsidRPr="00245B51">
              <w:rPr>
                <w:rStyle w:val="10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Председателя Правления</w:t>
            </w:r>
            <w:r w:rsidRPr="00245B51">
              <w:rPr>
                <w:rStyle w:val="10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, предусмотренный Уставом  – 2 года</w:t>
            </w:r>
          </w:p>
          <w:p w:rsidR="007C69A5" w:rsidRPr="00245B51" w:rsidRDefault="007C69A5" w:rsidP="00497C57">
            <w:pPr>
              <w:pStyle w:val="a6"/>
              <w:ind w:left="318"/>
              <w:jc w:val="both"/>
              <w:rPr>
                <w:rStyle w:val="10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71946" w:rsidRPr="00245B51" w:rsidRDefault="0042353E" w:rsidP="002B3BC6">
            <w:pPr>
              <w:pStyle w:val="a6"/>
              <w:ind w:right="-284"/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pict>
                <v:rect id="_x0000_s1045" style="position:absolute;left:0;text-align:left;margin-left:166.8pt;margin-top:6.85pt;width:50.8pt;height:44.9pt;z-index:251676672;mso-position-horizontal-relative:text;mso-position-vertical-relative:text"/>
              </w:pict>
            </w:r>
          </w:p>
        </w:tc>
      </w:tr>
      <w:tr w:rsidR="00A71946" w:rsidRPr="00245B51" w:rsidTr="00DD26D8">
        <w:tc>
          <w:tcPr>
            <w:tcW w:w="567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C69A5" w:rsidRPr="00245B51" w:rsidRDefault="007C69A5" w:rsidP="00497C57">
            <w:pPr>
              <w:pStyle w:val="a6"/>
              <w:ind w:left="318" w:right="-284"/>
              <w:jc w:val="both"/>
              <w:rPr>
                <w:rStyle w:val="10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  <w:p w:rsidR="00A71946" w:rsidRPr="00245B51" w:rsidRDefault="007C69A5" w:rsidP="00497C57">
            <w:pPr>
              <w:pStyle w:val="a6"/>
              <w:ind w:left="318" w:right="34"/>
              <w:jc w:val="both"/>
              <w:rPr>
                <w:rStyle w:val="10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245B51">
              <w:rPr>
                <w:rStyle w:val="10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Сократить срок </w:t>
            </w:r>
            <w:r w:rsidR="00A71946" w:rsidRPr="00245B51">
              <w:rPr>
                <w:rStyle w:val="10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полномочий </w:t>
            </w:r>
            <w:r w:rsidRPr="00245B51">
              <w:rPr>
                <w:rStyle w:val="10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Председателя Правления, предусмотренный Уставом до 1 года </w:t>
            </w:r>
          </w:p>
          <w:p w:rsidR="007C69A5" w:rsidRPr="00245B51" w:rsidRDefault="007C69A5" w:rsidP="00497C57">
            <w:pPr>
              <w:pStyle w:val="a6"/>
              <w:ind w:left="318" w:right="34"/>
              <w:jc w:val="both"/>
              <w:rPr>
                <w:rStyle w:val="10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370E8" w:rsidRPr="00245B51" w:rsidRDefault="0042353E" w:rsidP="002B3BC6">
            <w:pPr>
              <w:pStyle w:val="a6"/>
              <w:ind w:right="-284"/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pict>
                <v:rect id="_x0000_s1046" style="position:absolute;left:0;text-align:left;margin-left:166.8pt;margin-top:4pt;width:50.8pt;height:44.9pt;z-index:251677696;mso-position-horizontal-relative:text;mso-position-vertical-relative:text"/>
              </w:pict>
            </w:r>
          </w:p>
          <w:p w:rsidR="00A71946" w:rsidRPr="00245B51" w:rsidRDefault="00A71946" w:rsidP="002B3BC6">
            <w:pPr>
              <w:pStyle w:val="a6"/>
              <w:ind w:right="-284"/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</w:p>
        </w:tc>
      </w:tr>
    </w:tbl>
    <w:p w:rsidR="002B3BC6" w:rsidRPr="00245B51" w:rsidRDefault="002B3BC6" w:rsidP="002B3BC6">
      <w:pPr>
        <w:pStyle w:val="a6"/>
        <w:ind w:left="-426" w:right="-284"/>
        <w:jc w:val="both"/>
        <w:rPr>
          <w:rStyle w:val="10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</w:p>
    <w:p w:rsidR="00DD26D8" w:rsidRPr="00245B51" w:rsidRDefault="00DD26D8" w:rsidP="002B3BC6">
      <w:pPr>
        <w:pStyle w:val="a6"/>
        <w:ind w:left="-426" w:right="-284"/>
        <w:jc w:val="both"/>
        <w:rPr>
          <w:rStyle w:val="10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</w:p>
    <w:p w:rsidR="00D370E8" w:rsidRPr="00245B51" w:rsidRDefault="00531C1E" w:rsidP="00D370E8">
      <w:pPr>
        <w:pStyle w:val="a6"/>
        <w:numPr>
          <w:ilvl w:val="0"/>
          <w:numId w:val="19"/>
        </w:numPr>
        <w:ind w:left="-426" w:right="-284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45B51">
        <w:rPr>
          <w:rStyle w:val="10"/>
          <w:rFonts w:ascii="Times New Roman" w:hAnsi="Times New Roman" w:cs="Times New Roman"/>
          <w:color w:val="auto"/>
          <w:sz w:val="24"/>
          <w:szCs w:val="24"/>
        </w:rPr>
        <w:t>Утверждение Правил в</w:t>
      </w:r>
      <w:r w:rsidR="00D370E8" w:rsidRPr="00245B51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нутреннего трудового распорядка сотрудников ТСЖ «БИТЦЕВСКИЙ ПРОЕЗД» </w:t>
      </w:r>
      <w:r w:rsidR="00D370E8" w:rsidRPr="00245B5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(Правила внутреннего трудового распорядка (далее Правила) были разработаны  для всех сотрудников ТСЖ, а не только для тех, в обязанности которых входит содержание и ремонт общего имущества в многоквартирном доме.</w:t>
      </w:r>
      <w:proofErr w:type="gramEnd"/>
      <w:r w:rsidR="00D370E8" w:rsidRPr="00245B5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Правила были приняты  решением Правления № 32-к от 15 мая 2014 года</w:t>
      </w:r>
      <w:r w:rsidR="003644A7" w:rsidRPr="00245B5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. </w:t>
      </w:r>
      <w:r w:rsidR="00D370E8" w:rsidRPr="00245B51">
        <w:rPr>
          <w:rFonts w:ascii="Times New Roman" w:hAnsi="Times New Roman" w:cs="Times New Roman"/>
          <w:i/>
          <w:sz w:val="20"/>
          <w:szCs w:val="20"/>
        </w:rPr>
        <w:t xml:space="preserve">Решением Правления № 43 от 25 февраля 2016 года в Правила внесены изменения, касающиеся условий труда сантехников. </w:t>
      </w:r>
      <w:r w:rsidR="003644A7" w:rsidRPr="00245B51">
        <w:rPr>
          <w:rFonts w:ascii="Times New Roman" w:hAnsi="Times New Roman" w:cs="Times New Roman"/>
          <w:i/>
          <w:sz w:val="20"/>
          <w:szCs w:val="20"/>
        </w:rPr>
        <w:t xml:space="preserve">Правила </w:t>
      </w:r>
      <w:r w:rsidR="003644A7" w:rsidRPr="00245B5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размещены на сайте Товарищества  </w:t>
      </w:r>
      <w:hyperlink r:id="rId9" w:history="1">
        <w:r w:rsidR="003644A7" w:rsidRPr="00245B51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</w:rPr>
          <w:t>http://www.vidnoe-raduga.ru/</w:t>
        </w:r>
      </w:hyperlink>
      <w:r w:rsidR="003644A7" w:rsidRPr="00245B51">
        <w:rPr>
          <w:rFonts w:ascii="Times New Roman" w:hAnsi="Times New Roman" w:cs="Times New Roman"/>
          <w:i/>
          <w:sz w:val="20"/>
          <w:szCs w:val="20"/>
        </w:rPr>
        <w:t xml:space="preserve">  в разделе «Документы товарищества».</w:t>
      </w:r>
    </w:p>
    <w:p w:rsidR="00D370E8" w:rsidRPr="00245B51" w:rsidRDefault="00D370E8" w:rsidP="00D370E8">
      <w:pPr>
        <w:pStyle w:val="a6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45B51">
        <w:rPr>
          <w:rFonts w:ascii="Times New Roman" w:hAnsi="Times New Roman" w:cs="Times New Roman"/>
          <w:i/>
          <w:sz w:val="20"/>
          <w:szCs w:val="20"/>
        </w:rPr>
        <w:t>Предлагается утвердить данные Правила с учетом принятых изменений от 25.02.2016г.)</w:t>
      </w:r>
      <w:proofErr w:type="gramEnd"/>
    </w:p>
    <w:p w:rsidR="00D370E8" w:rsidRPr="00245B51" w:rsidRDefault="00D370E8" w:rsidP="00D370E8">
      <w:pPr>
        <w:pStyle w:val="a6"/>
        <w:ind w:left="-426" w:right="-284"/>
        <w:jc w:val="both"/>
        <w:rPr>
          <w:rStyle w:val="10"/>
          <w:rFonts w:ascii="Times New Roman" w:eastAsiaTheme="minorHAnsi" w:hAnsi="Times New Roman" w:cs="Times New Roman"/>
          <w:bCs w:val="0"/>
          <w:i/>
          <w:color w:val="auto"/>
          <w:sz w:val="20"/>
          <w:szCs w:val="20"/>
        </w:rPr>
      </w:pPr>
    </w:p>
    <w:p w:rsidR="00D370E8" w:rsidRPr="00245B51" w:rsidRDefault="00D370E8" w:rsidP="00497C57">
      <w:pPr>
        <w:pStyle w:val="a4"/>
        <w:ind w:left="-426" w:right="-426"/>
        <w:jc w:val="both"/>
        <w:rPr>
          <w:rFonts w:asciiTheme="majorHAnsi" w:hAnsiTheme="majorHAnsi" w:cstheme="minorHAnsi"/>
        </w:rPr>
      </w:pPr>
      <w:r w:rsidRPr="00245B51">
        <w:rPr>
          <w:rFonts w:asciiTheme="majorHAnsi" w:hAnsiTheme="majorHAnsi" w:cstheme="minorHAnsi"/>
        </w:rPr>
        <w:t xml:space="preserve">За ___________,   Против ________, Воздержался _________. </w:t>
      </w:r>
    </w:p>
    <w:p w:rsidR="00047794" w:rsidRPr="00245B51" w:rsidRDefault="00047794" w:rsidP="00A24FC8">
      <w:pPr>
        <w:pStyle w:val="a4"/>
        <w:ind w:left="-426" w:right="-426" w:firstLine="284"/>
        <w:rPr>
          <w:rFonts w:asciiTheme="majorHAnsi" w:hAnsiTheme="majorHAnsi"/>
        </w:rPr>
      </w:pPr>
    </w:p>
    <w:p w:rsidR="00047794" w:rsidRPr="00245B51" w:rsidRDefault="00047794" w:rsidP="00A24FC8">
      <w:pPr>
        <w:pStyle w:val="a4"/>
        <w:ind w:left="-426" w:right="-426" w:firstLine="284"/>
        <w:rPr>
          <w:rFonts w:asciiTheme="majorHAnsi" w:hAnsiTheme="majorHAnsi"/>
        </w:rPr>
      </w:pPr>
    </w:p>
    <w:p w:rsidR="00047794" w:rsidRPr="00245B51" w:rsidRDefault="00047794" w:rsidP="00A24FC8">
      <w:pPr>
        <w:pStyle w:val="a4"/>
        <w:ind w:left="-426" w:right="-426" w:firstLine="284"/>
        <w:rPr>
          <w:rFonts w:asciiTheme="majorHAnsi" w:hAnsiTheme="majorHAnsi"/>
          <w:b/>
        </w:rPr>
      </w:pPr>
    </w:p>
    <w:p w:rsidR="00D370E8" w:rsidRPr="00245B51" w:rsidRDefault="00D370E8" w:rsidP="00497C57">
      <w:pPr>
        <w:pStyle w:val="a4"/>
        <w:ind w:left="-426" w:right="-426"/>
        <w:rPr>
          <w:b/>
          <w:sz w:val="28"/>
          <w:szCs w:val="28"/>
        </w:rPr>
      </w:pPr>
      <w:r w:rsidRPr="00245B51">
        <w:rPr>
          <w:b/>
          <w:sz w:val="28"/>
          <w:szCs w:val="28"/>
        </w:rPr>
        <w:t>ВНИМАНИЕ!</w:t>
      </w:r>
    </w:p>
    <w:p w:rsidR="00D370E8" w:rsidRPr="00245B51" w:rsidRDefault="00D10D6B" w:rsidP="00497C57">
      <w:pPr>
        <w:pStyle w:val="a4"/>
        <w:ind w:left="-426" w:right="-426"/>
        <w:rPr>
          <w:sz w:val="28"/>
          <w:szCs w:val="28"/>
        </w:rPr>
      </w:pPr>
      <w:r w:rsidRPr="00245B51">
        <w:rPr>
          <w:b/>
          <w:sz w:val="28"/>
          <w:szCs w:val="28"/>
        </w:rPr>
        <w:t xml:space="preserve">Срок принятия решения </w:t>
      </w:r>
      <w:r w:rsidR="006C2139" w:rsidRPr="00245B51">
        <w:rPr>
          <w:b/>
          <w:sz w:val="28"/>
          <w:szCs w:val="28"/>
        </w:rPr>
        <w:t xml:space="preserve">с </w:t>
      </w:r>
      <w:r w:rsidR="00E85480" w:rsidRPr="00245B51">
        <w:rPr>
          <w:sz w:val="28"/>
          <w:szCs w:val="28"/>
        </w:rPr>
        <w:t xml:space="preserve"> </w:t>
      </w:r>
      <w:r w:rsidR="00D370E8" w:rsidRPr="00245B51">
        <w:rPr>
          <w:sz w:val="28"/>
          <w:szCs w:val="28"/>
        </w:rPr>
        <w:t>05 мая 2016 года (день очного обсуждения вопросов, поставленных на повестку дня) по  22 мая 2016 года.</w:t>
      </w:r>
    </w:p>
    <w:p w:rsidR="00D370E8" w:rsidRPr="00245B51" w:rsidRDefault="00D370E8" w:rsidP="00497C57">
      <w:pPr>
        <w:pStyle w:val="a4"/>
        <w:ind w:left="-426" w:right="-426"/>
        <w:rPr>
          <w:sz w:val="28"/>
          <w:szCs w:val="28"/>
        </w:rPr>
      </w:pPr>
    </w:p>
    <w:p w:rsidR="002875EA" w:rsidRPr="00245B51" w:rsidRDefault="00D10D6B" w:rsidP="00497C57">
      <w:pPr>
        <w:pStyle w:val="a4"/>
        <w:ind w:left="-426" w:right="-426"/>
        <w:rPr>
          <w:b/>
          <w:sz w:val="28"/>
          <w:szCs w:val="28"/>
        </w:rPr>
      </w:pPr>
      <w:r w:rsidRPr="00245B51">
        <w:rPr>
          <w:b/>
          <w:sz w:val="28"/>
          <w:szCs w:val="28"/>
        </w:rPr>
        <w:t>Просим Вас сдать зап</w:t>
      </w:r>
      <w:r w:rsidR="00A24FC8" w:rsidRPr="00245B51">
        <w:rPr>
          <w:b/>
          <w:sz w:val="28"/>
          <w:szCs w:val="28"/>
        </w:rPr>
        <w:t xml:space="preserve">олненные бюллетени не позднее </w:t>
      </w:r>
      <w:r w:rsidR="00D370E8" w:rsidRPr="00245B51">
        <w:rPr>
          <w:b/>
          <w:sz w:val="28"/>
          <w:szCs w:val="28"/>
        </w:rPr>
        <w:t xml:space="preserve">22 мая </w:t>
      </w:r>
      <w:r w:rsidR="00021AB7" w:rsidRPr="00245B51">
        <w:rPr>
          <w:b/>
          <w:sz w:val="28"/>
          <w:szCs w:val="28"/>
        </w:rPr>
        <w:t xml:space="preserve">  </w:t>
      </w:r>
      <w:r w:rsidR="003644A7" w:rsidRPr="00245B51">
        <w:rPr>
          <w:b/>
          <w:sz w:val="28"/>
          <w:szCs w:val="28"/>
        </w:rPr>
        <w:t>2016 года.</w:t>
      </w:r>
    </w:p>
    <w:p w:rsidR="00472846" w:rsidRPr="00245B51" w:rsidRDefault="00472846" w:rsidP="00497C57">
      <w:pPr>
        <w:pStyle w:val="a4"/>
        <w:ind w:left="-426" w:right="-426"/>
        <w:rPr>
          <w:b/>
          <w:sz w:val="28"/>
          <w:szCs w:val="28"/>
        </w:rPr>
      </w:pPr>
    </w:p>
    <w:p w:rsidR="00D370E8" w:rsidRPr="00245B51" w:rsidRDefault="00D370E8" w:rsidP="00497C57">
      <w:pPr>
        <w:pStyle w:val="a4"/>
        <w:ind w:left="-426" w:right="-426"/>
        <w:rPr>
          <w:b/>
          <w:sz w:val="28"/>
          <w:szCs w:val="28"/>
        </w:rPr>
      </w:pPr>
      <w:r w:rsidRPr="00245B51">
        <w:rPr>
          <w:b/>
          <w:sz w:val="28"/>
          <w:szCs w:val="28"/>
        </w:rPr>
        <w:t>ОБРАТИТЕ ВНИМАНИЕ!</w:t>
      </w:r>
    </w:p>
    <w:p w:rsidR="00D370E8" w:rsidRPr="00245B51" w:rsidRDefault="00920A74" w:rsidP="00497C57">
      <w:pPr>
        <w:pStyle w:val="a4"/>
        <w:ind w:left="-426" w:right="-426"/>
        <w:rPr>
          <w:b/>
          <w:sz w:val="28"/>
          <w:szCs w:val="28"/>
        </w:rPr>
      </w:pPr>
      <w:r w:rsidRPr="00245B51">
        <w:rPr>
          <w:b/>
          <w:sz w:val="28"/>
          <w:szCs w:val="28"/>
        </w:rPr>
        <w:t>Подпись члена ТСЖ, заполняющего бюллетень, ставиться на каждом листе!!!</w:t>
      </w:r>
    </w:p>
    <w:sectPr w:rsidR="00D370E8" w:rsidRPr="00245B51" w:rsidSect="0014557F">
      <w:footerReference w:type="default" r:id="rId10"/>
      <w:pgSz w:w="11906" w:h="16838"/>
      <w:pgMar w:top="142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3A" w:rsidRDefault="00FA0F3A" w:rsidP="00374FA5">
      <w:r>
        <w:separator/>
      </w:r>
    </w:p>
  </w:endnote>
  <w:endnote w:type="continuationSeparator" w:id="0">
    <w:p w:rsidR="00FA0F3A" w:rsidRDefault="00FA0F3A" w:rsidP="00374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3A" w:rsidRPr="0014557F" w:rsidRDefault="00FA0F3A" w:rsidP="001F7F24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  <w:sz w:val="22"/>
        <w:szCs w:val="22"/>
      </w:rPr>
    </w:pPr>
    <w:r w:rsidRPr="0014557F">
      <w:rPr>
        <w:rFonts w:asciiTheme="majorHAnsi" w:hAnsiTheme="majorHAnsi"/>
        <w:sz w:val="22"/>
        <w:szCs w:val="22"/>
      </w:rPr>
      <w:t>Подпись члена ТСЖ______________________</w:t>
    </w:r>
    <w:r w:rsidRPr="0014557F">
      <w:rPr>
        <w:rFonts w:asciiTheme="majorHAnsi" w:hAnsiTheme="majorHAnsi"/>
        <w:sz w:val="22"/>
        <w:szCs w:val="22"/>
      </w:rPr>
      <w:ptab w:relativeTo="margin" w:alignment="right" w:leader="none"/>
    </w:r>
    <w:r w:rsidRPr="0014557F">
      <w:rPr>
        <w:rFonts w:asciiTheme="majorHAnsi" w:hAnsiTheme="majorHAnsi"/>
        <w:sz w:val="22"/>
        <w:szCs w:val="22"/>
      </w:rPr>
      <w:t xml:space="preserve">Страница </w:t>
    </w:r>
    <w:r w:rsidR="0042353E" w:rsidRPr="0014557F">
      <w:rPr>
        <w:sz w:val="22"/>
        <w:szCs w:val="22"/>
      </w:rPr>
      <w:fldChar w:fldCharType="begin"/>
    </w:r>
    <w:r w:rsidRPr="0014557F">
      <w:rPr>
        <w:sz w:val="22"/>
        <w:szCs w:val="22"/>
      </w:rPr>
      <w:instrText xml:space="preserve"> PAGE   \* MERGEFORMAT </w:instrText>
    </w:r>
    <w:r w:rsidR="0042353E" w:rsidRPr="0014557F">
      <w:rPr>
        <w:sz w:val="22"/>
        <w:szCs w:val="22"/>
      </w:rPr>
      <w:fldChar w:fldCharType="separate"/>
    </w:r>
    <w:r w:rsidR="00497C57" w:rsidRPr="00497C57">
      <w:rPr>
        <w:rFonts w:asciiTheme="majorHAnsi" w:hAnsiTheme="majorHAnsi"/>
        <w:noProof/>
        <w:sz w:val="22"/>
        <w:szCs w:val="22"/>
      </w:rPr>
      <w:t>1</w:t>
    </w:r>
    <w:r w:rsidR="0042353E" w:rsidRPr="0014557F">
      <w:rPr>
        <w:sz w:val="22"/>
        <w:szCs w:val="22"/>
      </w:rPr>
      <w:fldChar w:fldCharType="end"/>
    </w:r>
  </w:p>
  <w:p w:rsidR="00FA0F3A" w:rsidRPr="0014557F" w:rsidRDefault="00FA0F3A">
    <w:pPr>
      <w:pStyle w:val="ab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3A" w:rsidRDefault="00FA0F3A" w:rsidP="00374FA5">
      <w:r>
        <w:separator/>
      </w:r>
    </w:p>
  </w:footnote>
  <w:footnote w:type="continuationSeparator" w:id="0">
    <w:p w:rsidR="00FA0F3A" w:rsidRDefault="00FA0F3A" w:rsidP="00374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C9A"/>
    <w:multiLevelType w:val="hybridMultilevel"/>
    <w:tmpl w:val="E146E1AA"/>
    <w:lvl w:ilvl="0" w:tplc="B50C3E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A36246"/>
    <w:multiLevelType w:val="hybridMultilevel"/>
    <w:tmpl w:val="E458A414"/>
    <w:lvl w:ilvl="0" w:tplc="FDF09E70">
      <w:start w:val="3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631086"/>
    <w:multiLevelType w:val="hybridMultilevel"/>
    <w:tmpl w:val="E8A83708"/>
    <w:lvl w:ilvl="0" w:tplc="EAE887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2E2E59"/>
    <w:multiLevelType w:val="hybridMultilevel"/>
    <w:tmpl w:val="6C9AD7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C0757"/>
    <w:multiLevelType w:val="hybridMultilevel"/>
    <w:tmpl w:val="00A079DE"/>
    <w:lvl w:ilvl="0" w:tplc="661A63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EFA181F"/>
    <w:multiLevelType w:val="hybridMultilevel"/>
    <w:tmpl w:val="F2E033EC"/>
    <w:lvl w:ilvl="0" w:tplc="391EA29E">
      <w:start w:val="10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2F212F"/>
    <w:multiLevelType w:val="hybridMultilevel"/>
    <w:tmpl w:val="D8B2D0BA"/>
    <w:lvl w:ilvl="0" w:tplc="9BFEC6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6290E75"/>
    <w:multiLevelType w:val="hybridMultilevel"/>
    <w:tmpl w:val="1930C838"/>
    <w:lvl w:ilvl="0" w:tplc="07F0C3C6">
      <w:start w:val="6"/>
      <w:numFmt w:val="decimal"/>
      <w:lvlText w:val="%1"/>
      <w:lvlJc w:val="left"/>
      <w:pPr>
        <w:ind w:left="-6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E32483F"/>
    <w:multiLevelType w:val="hybridMultilevel"/>
    <w:tmpl w:val="9BFECB1E"/>
    <w:lvl w:ilvl="0" w:tplc="C1B84182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4E0D048B"/>
    <w:multiLevelType w:val="hybridMultilevel"/>
    <w:tmpl w:val="D4EE6B48"/>
    <w:lvl w:ilvl="0" w:tplc="F676AEB4">
      <w:start w:val="1"/>
      <w:numFmt w:val="decimal"/>
      <w:lvlText w:val="%1."/>
      <w:lvlJc w:val="left"/>
      <w:pPr>
        <w:ind w:left="82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50BA2F40"/>
    <w:multiLevelType w:val="hybridMultilevel"/>
    <w:tmpl w:val="A446B228"/>
    <w:lvl w:ilvl="0" w:tplc="1A3000FA">
      <w:start w:val="1"/>
      <w:numFmt w:val="decimal"/>
      <w:lvlText w:val="%1."/>
      <w:lvlJc w:val="left"/>
      <w:pPr>
        <w:ind w:left="1961" w:hanging="111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E4008BF"/>
    <w:multiLevelType w:val="hybridMultilevel"/>
    <w:tmpl w:val="4E8E218A"/>
    <w:lvl w:ilvl="0" w:tplc="628618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88D3DFB"/>
    <w:multiLevelType w:val="hybridMultilevel"/>
    <w:tmpl w:val="65F27FA6"/>
    <w:lvl w:ilvl="0" w:tplc="7D28CE12">
      <w:start w:val="1"/>
      <w:numFmt w:val="decimal"/>
      <w:lvlText w:val="%1."/>
      <w:lvlJc w:val="left"/>
      <w:pPr>
        <w:ind w:left="-66" w:hanging="360"/>
      </w:pPr>
      <w:rPr>
        <w:rFonts w:eastAsia="Times New Roman" w:cstheme="minorHAnsi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90F2DCF"/>
    <w:multiLevelType w:val="hybridMultilevel"/>
    <w:tmpl w:val="96C825FA"/>
    <w:lvl w:ilvl="0" w:tplc="442CD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A0ECF"/>
    <w:multiLevelType w:val="hybridMultilevel"/>
    <w:tmpl w:val="2ADA6E4A"/>
    <w:lvl w:ilvl="0" w:tplc="8FAC2EBC">
      <w:start w:val="1"/>
      <w:numFmt w:val="decimal"/>
      <w:lvlText w:val="%1."/>
      <w:lvlJc w:val="left"/>
      <w:pPr>
        <w:ind w:left="-66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DFA5088"/>
    <w:multiLevelType w:val="hybridMultilevel"/>
    <w:tmpl w:val="16D68776"/>
    <w:lvl w:ilvl="0" w:tplc="1E308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40674"/>
    <w:multiLevelType w:val="hybridMultilevel"/>
    <w:tmpl w:val="0B0C167C"/>
    <w:lvl w:ilvl="0" w:tplc="EBD037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70F7B"/>
    <w:multiLevelType w:val="hybridMultilevel"/>
    <w:tmpl w:val="52E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91FBD"/>
    <w:multiLevelType w:val="hybridMultilevel"/>
    <w:tmpl w:val="7CF89CD4"/>
    <w:lvl w:ilvl="0" w:tplc="F4AAA438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76BC5A6C"/>
    <w:multiLevelType w:val="hybridMultilevel"/>
    <w:tmpl w:val="D13A40B4"/>
    <w:lvl w:ilvl="0" w:tplc="C69CD1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33994"/>
    <w:multiLevelType w:val="hybridMultilevel"/>
    <w:tmpl w:val="B6100F5C"/>
    <w:lvl w:ilvl="0" w:tplc="B2E4674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5"/>
  </w:num>
  <w:num w:numId="5">
    <w:abstractNumId w:val="3"/>
  </w:num>
  <w:num w:numId="6">
    <w:abstractNumId w:val="7"/>
  </w:num>
  <w:num w:numId="7">
    <w:abstractNumId w:val="9"/>
  </w:num>
  <w:num w:numId="8">
    <w:abstractNumId w:val="20"/>
  </w:num>
  <w:num w:numId="9">
    <w:abstractNumId w:val="19"/>
  </w:num>
  <w:num w:numId="10">
    <w:abstractNumId w:val="6"/>
  </w:num>
  <w:num w:numId="11">
    <w:abstractNumId w:val="12"/>
  </w:num>
  <w:num w:numId="12">
    <w:abstractNumId w:val="18"/>
  </w:num>
  <w:num w:numId="13">
    <w:abstractNumId w:val="10"/>
  </w:num>
  <w:num w:numId="14">
    <w:abstractNumId w:val="1"/>
  </w:num>
  <w:num w:numId="15">
    <w:abstractNumId w:val="11"/>
  </w:num>
  <w:num w:numId="16">
    <w:abstractNumId w:val="0"/>
  </w:num>
  <w:num w:numId="17">
    <w:abstractNumId w:val="5"/>
  </w:num>
  <w:num w:numId="18">
    <w:abstractNumId w:val="8"/>
  </w:num>
  <w:num w:numId="19">
    <w:abstractNumId w:val="14"/>
  </w:num>
  <w:num w:numId="20">
    <w:abstractNumId w:val="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CF3"/>
    <w:rsid w:val="00000F17"/>
    <w:rsid w:val="00021AB7"/>
    <w:rsid w:val="00021CD0"/>
    <w:rsid w:val="00045F4F"/>
    <w:rsid w:val="000469FD"/>
    <w:rsid w:val="00047794"/>
    <w:rsid w:val="00047AFC"/>
    <w:rsid w:val="00056BE3"/>
    <w:rsid w:val="00074EC4"/>
    <w:rsid w:val="000A5367"/>
    <w:rsid w:val="000A5D2C"/>
    <w:rsid w:val="000A601B"/>
    <w:rsid w:val="000A65ED"/>
    <w:rsid w:val="000B4C8E"/>
    <w:rsid w:val="000C694C"/>
    <w:rsid w:val="000C74F8"/>
    <w:rsid w:val="000D5CD7"/>
    <w:rsid w:val="000D6A6E"/>
    <w:rsid w:val="000F2D04"/>
    <w:rsid w:val="000F7FF5"/>
    <w:rsid w:val="0013237D"/>
    <w:rsid w:val="0014557F"/>
    <w:rsid w:val="00171F96"/>
    <w:rsid w:val="0017248D"/>
    <w:rsid w:val="00194EC8"/>
    <w:rsid w:val="001B44B0"/>
    <w:rsid w:val="001B5DAE"/>
    <w:rsid w:val="001B79F5"/>
    <w:rsid w:val="001B7D6E"/>
    <w:rsid w:val="001C1189"/>
    <w:rsid w:val="001F7F24"/>
    <w:rsid w:val="00200908"/>
    <w:rsid w:val="002046C6"/>
    <w:rsid w:val="0021569C"/>
    <w:rsid w:val="0023037C"/>
    <w:rsid w:val="0024349B"/>
    <w:rsid w:val="00245B51"/>
    <w:rsid w:val="00251D9A"/>
    <w:rsid w:val="00251DC9"/>
    <w:rsid w:val="00256731"/>
    <w:rsid w:val="00257F62"/>
    <w:rsid w:val="00277A7B"/>
    <w:rsid w:val="002875EA"/>
    <w:rsid w:val="002946BE"/>
    <w:rsid w:val="00296A69"/>
    <w:rsid w:val="002B3BC6"/>
    <w:rsid w:val="002D4141"/>
    <w:rsid w:val="00322970"/>
    <w:rsid w:val="003262F8"/>
    <w:rsid w:val="00333C2F"/>
    <w:rsid w:val="00350F17"/>
    <w:rsid w:val="00354223"/>
    <w:rsid w:val="003644A7"/>
    <w:rsid w:val="00374FA5"/>
    <w:rsid w:val="003A3784"/>
    <w:rsid w:val="003B1043"/>
    <w:rsid w:val="003D111A"/>
    <w:rsid w:val="003D3F1D"/>
    <w:rsid w:val="003E020D"/>
    <w:rsid w:val="003E2923"/>
    <w:rsid w:val="003E5148"/>
    <w:rsid w:val="004052C9"/>
    <w:rsid w:val="00413CE7"/>
    <w:rsid w:val="004208C8"/>
    <w:rsid w:val="004223B5"/>
    <w:rsid w:val="0042353E"/>
    <w:rsid w:val="0043163D"/>
    <w:rsid w:val="004450E2"/>
    <w:rsid w:val="00452BDB"/>
    <w:rsid w:val="00454C21"/>
    <w:rsid w:val="00463E35"/>
    <w:rsid w:val="00472846"/>
    <w:rsid w:val="00477315"/>
    <w:rsid w:val="004805E9"/>
    <w:rsid w:val="00483F4F"/>
    <w:rsid w:val="00484471"/>
    <w:rsid w:val="004953AD"/>
    <w:rsid w:val="00495445"/>
    <w:rsid w:val="00497C57"/>
    <w:rsid w:val="004A3D80"/>
    <w:rsid w:val="004C00F2"/>
    <w:rsid w:val="004E4232"/>
    <w:rsid w:val="004F1287"/>
    <w:rsid w:val="004F6743"/>
    <w:rsid w:val="00505D87"/>
    <w:rsid w:val="00507BB7"/>
    <w:rsid w:val="00516116"/>
    <w:rsid w:val="00522293"/>
    <w:rsid w:val="00531C1E"/>
    <w:rsid w:val="005524B5"/>
    <w:rsid w:val="00553E51"/>
    <w:rsid w:val="0058609C"/>
    <w:rsid w:val="005860BA"/>
    <w:rsid w:val="005A68C2"/>
    <w:rsid w:val="005C1F0B"/>
    <w:rsid w:val="005C7F60"/>
    <w:rsid w:val="005D0674"/>
    <w:rsid w:val="005E6577"/>
    <w:rsid w:val="0060301F"/>
    <w:rsid w:val="006049B5"/>
    <w:rsid w:val="00605D86"/>
    <w:rsid w:val="006067B7"/>
    <w:rsid w:val="006221E0"/>
    <w:rsid w:val="00623E20"/>
    <w:rsid w:val="006272CB"/>
    <w:rsid w:val="0063451B"/>
    <w:rsid w:val="00634F09"/>
    <w:rsid w:val="00641D06"/>
    <w:rsid w:val="00661DDB"/>
    <w:rsid w:val="006A7A95"/>
    <w:rsid w:val="006B0D17"/>
    <w:rsid w:val="006B0E05"/>
    <w:rsid w:val="006C2139"/>
    <w:rsid w:val="006C50A2"/>
    <w:rsid w:val="006D66BD"/>
    <w:rsid w:val="00705F78"/>
    <w:rsid w:val="00712FB7"/>
    <w:rsid w:val="00724C81"/>
    <w:rsid w:val="00727625"/>
    <w:rsid w:val="0074009A"/>
    <w:rsid w:val="007610A0"/>
    <w:rsid w:val="00773915"/>
    <w:rsid w:val="0078386E"/>
    <w:rsid w:val="00795203"/>
    <w:rsid w:val="00796375"/>
    <w:rsid w:val="00796769"/>
    <w:rsid w:val="007A0818"/>
    <w:rsid w:val="007B339D"/>
    <w:rsid w:val="007C4AC7"/>
    <w:rsid w:val="007C69A5"/>
    <w:rsid w:val="007D0433"/>
    <w:rsid w:val="007E0DB0"/>
    <w:rsid w:val="007E491E"/>
    <w:rsid w:val="00802266"/>
    <w:rsid w:val="008037B7"/>
    <w:rsid w:val="008105D1"/>
    <w:rsid w:val="0082216F"/>
    <w:rsid w:val="008236BB"/>
    <w:rsid w:val="00826FC6"/>
    <w:rsid w:val="00866DAC"/>
    <w:rsid w:val="008708EE"/>
    <w:rsid w:val="008A79B8"/>
    <w:rsid w:val="008B63C5"/>
    <w:rsid w:val="008E480A"/>
    <w:rsid w:val="008F113A"/>
    <w:rsid w:val="00920A74"/>
    <w:rsid w:val="00921A7D"/>
    <w:rsid w:val="00931BC1"/>
    <w:rsid w:val="00970450"/>
    <w:rsid w:val="0097490C"/>
    <w:rsid w:val="00994693"/>
    <w:rsid w:val="00995769"/>
    <w:rsid w:val="009A5847"/>
    <w:rsid w:val="009B4698"/>
    <w:rsid w:val="009B5206"/>
    <w:rsid w:val="009D3D24"/>
    <w:rsid w:val="009E48BA"/>
    <w:rsid w:val="00A04780"/>
    <w:rsid w:val="00A24FC8"/>
    <w:rsid w:val="00A35F2F"/>
    <w:rsid w:val="00A714EF"/>
    <w:rsid w:val="00A71946"/>
    <w:rsid w:val="00A74E98"/>
    <w:rsid w:val="00A76C93"/>
    <w:rsid w:val="00A815DE"/>
    <w:rsid w:val="00A93096"/>
    <w:rsid w:val="00AA41E1"/>
    <w:rsid w:val="00AA424D"/>
    <w:rsid w:val="00AB6715"/>
    <w:rsid w:val="00AC3110"/>
    <w:rsid w:val="00AD03BC"/>
    <w:rsid w:val="00AD1F2C"/>
    <w:rsid w:val="00AD5AEE"/>
    <w:rsid w:val="00AE4262"/>
    <w:rsid w:val="00B05CF3"/>
    <w:rsid w:val="00B070AA"/>
    <w:rsid w:val="00B120BD"/>
    <w:rsid w:val="00B32BB1"/>
    <w:rsid w:val="00B613DC"/>
    <w:rsid w:val="00B734C6"/>
    <w:rsid w:val="00B90743"/>
    <w:rsid w:val="00BA60E3"/>
    <w:rsid w:val="00BA70D8"/>
    <w:rsid w:val="00C3645C"/>
    <w:rsid w:val="00C70205"/>
    <w:rsid w:val="00C74944"/>
    <w:rsid w:val="00CA6DDC"/>
    <w:rsid w:val="00CB5609"/>
    <w:rsid w:val="00CD2D32"/>
    <w:rsid w:val="00CD52BC"/>
    <w:rsid w:val="00CD5805"/>
    <w:rsid w:val="00CD6E41"/>
    <w:rsid w:val="00CD7A94"/>
    <w:rsid w:val="00CE6741"/>
    <w:rsid w:val="00CF31A4"/>
    <w:rsid w:val="00D10D6B"/>
    <w:rsid w:val="00D36063"/>
    <w:rsid w:val="00D370E8"/>
    <w:rsid w:val="00D46BBF"/>
    <w:rsid w:val="00D70749"/>
    <w:rsid w:val="00D80225"/>
    <w:rsid w:val="00D83BF5"/>
    <w:rsid w:val="00DA1519"/>
    <w:rsid w:val="00DC2B26"/>
    <w:rsid w:val="00DD26D8"/>
    <w:rsid w:val="00DE66A0"/>
    <w:rsid w:val="00E024FA"/>
    <w:rsid w:val="00E13279"/>
    <w:rsid w:val="00E15DDF"/>
    <w:rsid w:val="00E60BF3"/>
    <w:rsid w:val="00E62518"/>
    <w:rsid w:val="00E81B15"/>
    <w:rsid w:val="00E8218B"/>
    <w:rsid w:val="00E8383C"/>
    <w:rsid w:val="00E85480"/>
    <w:rsid w:val="00E85A29"/>
    <w:rsid w:val="00EB2EC1"/>
    <w:rsid w:val="00EC491A"/>
    <w:rsid w:val="00ED035B"/>
    <w:rsid w:val="00ED42F3"/>
    <w:rsid w:val="00EF440D"/>
    <w:rsid w:val="00EF63FF"/>
    <w:rsid w:val="00F165B6"/>
    <w:rsid w:val="00F23C8C"/>
    <w:rsid w:val="00F309D7"/>
    <w:rsid w:val="00F43D61"/>
    <w:rsid w:val="00F46482"/>
    <w:rsid w:val="00F5061A"/>
    <w:rsid w:val="00F9532C"/>
    <w:rsid w:val="00FA0F3A"/>
    <w:rsid w:val="00FA790B"/>
    <w:rsid w:val="00FB2CFA"/>
    <w:rsid w:val="00FB6449"/>
    <w:rsid w:val="00FC6A72"/>
    <w:rsid w:val="00FE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3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B05CF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B05C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5CF3"/>
  </w:style>
  <w:style w:type="paragraph" w:styleId="a4">
    <w:name w:val="List Paragraph"/>
    <w:basedOn w:val="a"/>
    <w:uiPriority w:val="34"/>
    <w:qFormat/>
    <w:rsid w:val="001B79F5"/>
    <w:pPr>
      <w:ind w:left="720"/>
      <w:contextualSpacing/>
    </w:pPr>
  </w:style>
  <w:style w:type="table" w:styleId="a5">
    <w:name w:val="Table Grid"/>
    <w:basedOn w:val="a1"/>
    <w:uiPriority w:val="59"/>
    <w:rsid w:val="00CA6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714EF"/>
    <w:pPr>
      <w:spacing w:after="0" w:line="240" w:lineRule="auto"/>
    </w:pPr>
    <w:rPr>
      <w:rFonts w:eastAsiaTheme="minorEastAsia"/>
      <w:lang w:eastAsia="ru-RU"/>
    </w:rPr>
  </w:style>
  <w:style w:type="table" w:styleId="-2">
    <w:name w:val="Light Shading Accent 2"/>
    <w:basedOn w:val="a1"/>
    <w:uiPriority w:val="60"/>
    <w:rsid w:val="00452BD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495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8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74F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4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4F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4F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dnoe-rad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B2A96-4FBC-414B-B00F-C1FD9FDC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Владимир</cp:lastModifiedBy>
  <cp:revision>32</cp:revision>
  <cp:lastPrinted>2016-04-13T09:16:00Z</cp:lastPrinted>
  <dcterms:created xsi:type="dcterms:W3CDTF">2016-04-11T15:04:00Z</dcterms:created>
  <dcterms:modified xsi:type="dcterms:W3CDTF">2016-04-13T12:59:00Z</dcterms:modified>
</cp:coreProperties>
</file>